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63F49682" w:rsidR="007B58BE" w:rsidRPr="00401C82" w:rsidRDefault="009E7E2E" w:rsidP="007B58BE">
      <w:pPr>
        <w:rPr>
          <w:rFonts w:ascii="Baskerville Old Face" w:hAnsi="Baskerville Old Face"/>
          <w:noProof/>
          <w:sz w:val="72"/>
          <w:szCs w:val="72"/>
        </w:rPr>
      </w:pPr>
      <w:r>
        <w:rPr>
          <w:rFonts w:ascii="Baskerville Old Face" w:hAnsi="Baskerville Old Face"/>
          <w:noProof/>
          <w:sz w:val="72"/>
          <w:szCs w:val="72"/>
        </w:rPr>
        <w:t xml:space="preserve">Glam </w:t>
      </w:r>
    </w:p>
    <w:p w14:paraId="64D737DB" w14:textId="27FA6DBC" w:rsidR="008073E3" w:rsidRPr="00401C82" w:rsidRDefault="009E7E2E" w:rsidP="007B58BE">
      <w:pPr>
        <w:rPr>
          <w:rFonts w:ascii="Baskerville Old Face" w:hAnsi="Baskerville Old Face"/>
          <w:noProof/>
          <w:sz w:val="72"/>
          <w:szCs w:val="72"/>
        </w:rPr>
      </w:pPr>
      <w:r>
        <w:rPr>
          <w:rFonts w:ascii="Baskerville Old Face" w:hAnsi="Baskerville Old Face"/>
          <w:noProof/>
          <w:sz w:val="72"/>
          <w:szCs w:val="72"/>
        </w:rPr>
        <w:t>Tour Du</w:t>
      </w:r>
      <w:r w:rsidR="00E311BC">
        <w:rPr>
          <w:rFonts w:ascii="Baskerville Old Face" w:hAnsi="Baskerville Old Face"/>
          <w:noProof/>
          <w:sz w:val="72"/>
          <w:szCs w:val="72"/>
        </w:rPr>
        <w:t xml:space="preserve">bái </w:t>
      </w:r>
      <w:r w:rsidR="007B58BE" w:rsidRPr="00401C82">
        <w:rPr>
          <w:rFonts w:ascii="Baskerville Old Face" w:hAnsi="Baskerville Old Face"/>
          <w:noProof/>
          <w:sz w:val="72"/>
          <w:szCs w:val="72"/>
        </w:rPr>
        <w:t xml:space="preserve"> </w:t>
      </w:r>
    </w:p>
    <w:p w14:paraId="2F86A696" w14:textId="32D65014" w:rsidR="008073E3" w:rsidRDefault="00601452"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p>
    <w:p w14:paraId="5BB1985D" w14:textId="77777777" w:rsidR="008073E3" w:rsidRDefault="008073E3" w:rsidP="007B58BE">
      <w:pPr>
        <w:rPr>
          <w:sz w:val="24"/>
        </w:rPr>
      </w:pPr>
    </w:p>
    <w:p w14:paraId="33EC9600" w14:textId="19C92709" w:rsidR="00E311BC" w:rsidRPr="00E311BC" w:rsidRDefault="00E311BC" w:rsidP="00E311BC">
      <w:pPr>
        <w:jc w:val="center"/>
        <w:rPr>
          <w:rFonts w:ascii="Baskerville Old Face" w:hAnsi="Baskerville Old Face"/>
          <w:b/>
          <w:bCs/>
          <w:color w:val="595959" w:themeColor="text1" w:themeTint="A6"/>
          <w:sz w:val="32"/>
          <w:szCs w:val="32"/>
        </w:rPr>
      </w:pPr>
      <w:r>
        <w:rPr>
          <w:rFonts w:ascii="Baskerville Old Face" w:hAnsi="Baskerville Old Face"/>
          <w:b/>
          <w:bCs/>
          <w:color w:val="595959" w:themeColor="text1" w:themeTint="A6"/>
          <w:sz w:val="32"/>
          <w:szCs w:val="32"/>
        </w:rPr>
        <w:t>P</w:t>
      </w:r>
      <w:r w:rsidR="00594E18">
        <w:rPr>
          <w:rFonts w:ascii="Baskerville Old Face" w:hAnsi="Baskerville Old Face"/>
          <w:b/>
          <w:bCs/>
          <w:color w:val="595959" w:themeColor="text1" w:themeTint="A6"/>
          <w:sz w:val="32"/>
          <w:szCs w:val="32"/>
        </w:rPr>
        <w:t xml:space="preserve">aquete </w:t>
      </w:r>
      <w:r w:rsidRPr="00E311BC">
        <w:rPr>
          <w:rFonts w:ascii="Baskerville Old Face" w:hAnsi="Baskerville Old Face"/>
          <w:b/>
          <w:bCs/>
          <w:color w:val="595959" w:themeColor="text1" w:themeTint="A6"/>
          <w:sz w:val="32"/>
          <w:szCs w:val="32"/>
        </w:rPr>
        <w:t xml:space="preserve">10 </w:t>
      </w:r>
      <w:r w:rsidR="00594E18">
        <w:rPr>
          <w:rFonts w:ascii="Baskerville Old Face" w:hAnsi="Baskerville Old Face"/>
          <w:b/>
          <w:bCs/>
          <w:color w:val="595959" w:themeColor="text1" w:themeTint="A6"/>
          <w:sz w:val="32"/>
          <w:szCs w:val="32"/>
        </w:rPr>
        <w:t xml:space="preserve">días </w:t>
      </w:r>
      <w:r w:rsidRPr="00E311BC">
        <w:rPr>
          <w:rFonts w:ascii="Baskerville Old Face" w:hAnsi="Baskerville Old Face"/>
          <w:b/>
          <w:bCs/>
          <w:color w:val="595959" w:themeColor="text1" w:themeTint="A6"/>
          <w:sz w:val="32"/>
          <w:szCs w:val="32"/>
        </w:rPr>
        <w:t xml:space="preserve">/ 9 </w:t>
      </w:r>
      <w:r w:rsidR="00594E18">
        <w:rPr>
          <w:rFonts w:ascii="Baskerville Old Face" w:hAnsi="Baskerville Old Face"/>
          <w:b/>
          <w:bCs/>
          <w:color w:val="595959" w:themeColor="text1" w:themeTint="A6"/>
          <w:sz w:val="32"/>
          <w:szCs w:val="32"/>
        </w:rPr>
        <w:t>noches</w:t>
      </w:r>
      <w:r w:rsidRPr="00E311BC">
        <w:rPr>
          <w:rFonts w:ascii="Baskerville Old Face" w:hAnsi="Baskerville Old Face"/>
          <w:b/>
          <w:bCs/>
          <w:color w:val="595959" w:themeColor="text1" w:themeTint="A6"/>
          <w:sz w:val="32"/>
          <w:szCs w:val="32"/>
        </w:rPr>
        <w:t>.</w:t>
      </w:r>
    </w:p>
    <w:p w14:paraId="472F19C0" w14:textId="77777777" w:rsidR="007B58BE" w:rsidRDefault="007B58BE" w:rsidP="007B58BE">
      <w:pPr>
        <w:rPr>
          <w:sz w:val="24"/>
        </w:rPr>
      </w:pPr>
    </w:p>
    <w:p w14:paraId="5F083727" w14:textId="77777777" w:rsidR="007D6503" w:rsidRPr="007D6503" w:rsidRDefault="007D6503" w:rsidP="007D6503">
      <w:pPr>
        <w:jc w:val="both"/>
        <w:rPr>
          <w:rFonts w:ascii="Baskerville Old Face" w:hAnsi="Baskerville Old Face"/>
          <w:b/>
          <w:bCs/>
        </w:rPr>
      </w:pPr>
    </w:p>
    <w:p w14:paraId="358C6C0F" w14:textId="77777777" w:rsidR="007D6503" w:rsidRDefault="007D6503" w:rsidP="007D6503">
      <w:pPr>
        <w:pStyle w:val="Sinespaciado"/>
        <w:jc w:val="both"/>
        <w:rPr>
          <w:rFonts w:ascii="Aptos" w:hAnsi="Aptos"/>
          <w:color w:val="C0C0C0"/>
        </w:rPr>
      </w:pPr>
    </w:p>
    <w:p w14:paraId="1903876D" w14:textId="77777777" w:rsidR="00594E18" w:rsidRDefault="00594E18" w:rsidP="007D6503">
      <w:pPr>
        <w:pStyle w:val="Sinespaciado"/>
        <w:jc w:val="both"/>
        <w:rPr>
          <w:rFonts w:ascii="Aptos" w:hAnsi="Aptos"/>
          <w:color w:val="C0C0C0"/>
        </w:rPr>
      </w:pPr>
    </w:p>
    <w:p w14:paraId="64E9CC49" w14:textId="77777777" w:rsidR="00594E18" w:rsidRPr="00594E18" w:rsidRDefault="00594E18" w:rsidP="00A265B0">
      <w:pPr>
        <w:pStyle w:val="Sinespaciado"/>
        <w:jc w:val="both"/>
        <w:rPr>
          <w:rFonts w:ascii="Aptos" w:hAnsi="Aptos"/>
          <w:b/>
          <w:bCs/>
          <w:color w:val="969696"/>
        </w:rPr>
      </w:pPr>
      <w:r w:rsidRPr="00594E18">
        <w:rPr>
          <w:rFonts w:ascii="Aptos" w:hAnsi="Aptos"/>
          <w:b/>
          <w:bCs/>
          <w:color w:val="969696"/>
        </w:rPr>
        <w:t xml:space="preserve">DÍA 1 – MEXICO / DUBAI </w:t>
      </w:r>
    </w:p>
    <w:p w14:paraId="784EEC5A" w14:textId="77777777" w:rsidR="00594E18" w:rsidRPr="00594E18" w:rsidRDefault="00594E18" w:rsidP="00A265B0">
      <w:pPr>
        <w:pStyle w:val="Sinespaciado"/>
        <w:rPr>
          <w:rFonts w:ascii="Aptos" w:hAnsi="Aptos"/>
          <w:color w:val="969696"/>
        </w:rPr>
      </w:pPr>
      <w:r w:rsidRPr="00594E18">
        <w:rPr>
          <w:rFonts w:ascii="Aptos" w:hAnsi="Aptos"/>
          <w:color w:val="969696"/>
        </w:rPr>
        <w:t>Salida en el vuelo de Turkish Airlines con destino final Dubái.</w:t>
      </w:r>
      <w:r w:rsidRPr="00594E18">
        <w:rPr>
          <w:rFonts w:ascii="Aptos" w:hAnsi="Aptos"/>
          <w:color w:val="969696"/>
        </w:rPr>
        <w:br/>
        <w:t>Noche a bordo.</w:t>
      </w:r>
    </w:p>
    <w:p w14:paraId="06CE1EC0" w14:textId="77777777" w:rsidR="00594E18" w:rsidRPr="00594E18" w:rsidRDefault="00594E18" w:rsidP="00A265B0">
      <w:pPr>
        <w:pStyle w:val="Sinespaciado"/>
        <w:rPr>
          <w:rFonts w:ascii="Aptos" w:hAnsi="Aptos"/>
          <w:color w:val="969696"/>
        </w:rPr>
      </w:pPr>
    </w:p>
    <w:p w14:paraId="2C7E6E83" w14:textId="77777777" w:rsidR="00594E18" w:rsidRPr="00594E18" w:rsidRDefault="00594E18" w:rsidP="00A265B0">
      <w:pPr>
        <w:pStyle w:val="Sinespaciado"/>
        <w:jc w:val="both"/>
        <w:rPr>
          <w:rFonts w:ascii="Aptos" w:hAnsi="Aptos"/>
          <w:b/>
          <w:bCs/>
          <w:color w:val="969696"/>
        </w:rPr>
      </w:pPr>
      <w:r w:rsidRPr="00594E18">
        <w:rPr>
          <w:rFonts w:ascii="Aptos" w:hAnsi="Aptos"/>
          <w:b/>
          <w:bCs/>
          <w:color w:val="969696"/>
        </w:rPr>
        <w:t>DÍA 2 – LLEGADA A DUBÁI</w:t>
      </w:r>
    </w:p>
    <w:p w14:paraId="09626B5D" w14:textId="77777777" w:rsidR="00594E18" w:rsidRPr="00594E18" w:rsidRDefault="00594E18" w:rsidP="00A265B0">
      <w:pPr>
        <w:pStyle w:val="Sinespaciado"/>
        <w:jc w:val="both"/>
        <w:rPr>
          <w:rFonts w:ascii="Aptos" w:hAnsi="Aptos"/>
          <w:color w:val="969696"/>
        </w:rPr>
      </w:pPr>
      <w:r w:rsidRPr="00594E18">
        <w:rPr>
          <w:rFonts w:ascii="Aptos" w:hAnsi="Aptos"/>
          <w:color w:val="969696"/>
        </w:rPr>
        <w:t>A su llegada al Aeropuerto Internacional de Dubái, nuestro representante de habla hispana, lo estará esperando fuera del área de recogida de equipaje para acompañarlos al hotel y realizar el registro.</w:t>
      </w:r>
    </w:p>
    <w:p w14:paraId="1FBD851C" w14:textId="77777777" w:rsidR="00594E18" w:rsidRPr="00594E18" w:rsidRDefault="00594E18" w:rsidP="00A265B0">
      <w:pPr>
        <w:pStyle w:val="Sinespaciado"/>
        <w:jc w:val="both"/>
        <w:rPr>
          <w:rFonts w:ascii="Aptos" w:hAnsi="Aptos"/>
          <w:color w:val="969696"/>
        </w:rPr>
      </w:pPr>
      <w:r w:rsidRPr="00594E18">
        <w:rPr>
          <w:rFonts w:ascii="Aptos" w:hAnsi="Aptos"/>
          <w:color w:val="969696"/>
        </w:rPr>
        <w:t>Alojamiento.</w:t>
      </w:r>
    </w:p>
    <w:p w14:paraId="44A85119" w14:textId="77777777" w:rsidR="00594E18" w:rsidRPr="00594E18" w:rsidRDefault="00594E18" w:rsidP="00A265B0">
      <w:pPr>
        <w:pStyle w:val="Sinespaciado"/>
        <w:jc w:val="both"/>
        <w:rPr>
          <w:rFonts w:ascii="Aptos" w:hAnsi="Aptos"/>
          <w:color w:val="969696"/>
        </w:rPr>
      </w:pPr>
    </w:p>
    <w:p w14:paraId="083C0254" w14:textId="77777777" w:rsidR="00594E18" w:rsidRPr="00594E18" w:rsidRDefault="00594E18" w:rsidP="00A265B0">
      <w:pPr>
        <w:pStyle w:val="Sinespaciado"/>
        <w:jc w:val="both"/>
        <w:rPr>
          <w:rFonts w:ascii="Aptos" w:hAnsi="Aptos"/>
          <w:b/>
          <w:bCs/>
          <w:color w:val="969696"/>
        </w:rPr>
      </w:pPr>
      <w:r w:rsidRPr="00594E18">
        <w:rPr>
          <w:rFonts w:ascii="Aptos" w:hAnsi="Aptos"/>
          <w:b/>
          <w:bCs/>
          <w:color w:val="969696"/>
        </w:rPr>
        <w:t>DÍA 3 - DUBÁI</w:t>
      </w:r>
    </w:p>
    <w:p w14:paraId="0132069E" w14:textId="77777777" w:rsidR="00594E18" w:rsidRPr="00594E18" w:rsidRDefault="00594E18" w:rsidP="00A265B0">
      <w:pPr>
        <w:pStyle w:val="Sinespaciado"/>
        <w:jc w:val="both"/>
        <w:rPr>
          <w:rFonts w:ascii="Aptos" w:hAnsi="Aptos"/>
          <w:color w:val="969696"/>
        </w:rPr>
      </w:pPr>
      <w:r w:rsidRPr="00594E18">
        <w:rPr>
          <w:rFonts w:ascii="Aptos" w:hAnsi="Aptos"/>
          <w:color w:val="969696"/>
        </w:rPr>
        <w:t>Desayuno en el hotel</w:t>
      </w:r>
    </w:p>
    <w:p w14:paraId="7734946A" w14:textId="77777777" w:rsidR="00594E18" w:rsidRPr="00594E18" w:rsidRDefault="00594E18" w:rsidP="00A265B0">
      <w:pPr>
        <w:pStyle w:val="Sinespaciado"/>
        <w:jc w:val="both"/>
        <w:rPr>
          <w:rFonts w:ascii="Aptos" w:hAnsi="Aptos"/>
          <w:color w:val="969696"/>
        </w:rPr>
      </w:pPr>
      <w:r w:rsidRPr="00594E18">
        <w:rPr>
          <w:rFonts w:ascii="Aptos" w:hAnsi="Aptos"/>
          <w:color w:val="969696"/>
        </w:rPr>
        <w:t xml:space="preserve">Por la mañana: Tour de medio día con guía de habla hispana. Visitaremos el Museo de Dubái en Deira, los mercados de especias y oro, cruzaremos la bahía de Dubai en un abra, barco tradicional emiratí. </w:t>
      </w:r>
    </w:p>
    <w:p w14:paraId="372EAF7B" w14:textId="77777777" w:rsidR="00594E18" w:rsidRPr="00594E18" w:rsidRDefault="00594E18" w:rsidP="00A265B0">
      <w:pPr>
        <w:pStyle w:val="Sinespaciado"/>
        <w:jc w:val="both"/>
        <w:rPr>
          <w:rFonts w:ascii="Aptos" w:hAnsi="Aptos"/>
          <w:color w:val="969696"/>
        </w:rPr>
      </w:pPr>
      <w:r w:rsidRPr="00594E18">
        <w:rPr>
          <w:rFonts w:ascii="Aptos" w:hAnsi="Aptos"/>
          <w:color w:val="969696"/>
        </w:rPr>
        <w:t>Pararemos en la Mezquita Jumeirah y Burj Al Arab, el hotel más lujoso del mundo, para tomar unas fotos inolvidables.</w:t>
      </w:r>
    </w:p>
    <w:p w14:paraId="150EC233" w14:textId="77777777" w:rsidR="00594E18" w:rsidRPr="00594E18" w:rsidRDefault="00594E18" w:rsidP="00A265B0">
      <w:pPr>
        <w:pStyle w:val="Sinespaciado"/>
        <w:jc w:val="both"/>
        <w:rPr>
          <w:rFonts w:ascii="Aptos" w:hAnsi="Aptos"/>
          <w:color w:val="969696"/>
        </w:rPr>
      </w:pPr>
    </w:p>
    <w:p w14:paraId="723CE110" w14:textId="77777777" w:rsidR="00594E18" w:rsidRPr="00594E18" w:rsidRDefault="00594E18" w:rsidP="00A265B0">
      <w:pPr>
        <w:pStyle w:val="Sinespaciado"/>
        <w:jc w:val="both"/>
        <w:rPr>
          <w:rFonts w:ascii="Aptos" w:hAnsi="Aptos"/>
          <w:color w:val="969696"/>
        </w:rPr>
      </w:pPr>
      <w:r w:rsidRPr="00594E18">
        <w:rPr>
          <w:rFonts w:ascii="Aptos" w:hAnsi="Aptos"/>
          <w:color w:val="969696"/>
        </w:rPr>
        <w:t>Por la tarde, saldremos por la carretera Sheikh Zayed, para llegar al Burj Khalifa. Subiremos a los pisos 124/125 para disfrutar de las espectaculares vistas de la ciudad. Después iremos al acuario del Dubái Mall (entrada incluida). Opción de quedarse para disfrutar de las fuentes danzantes, compras y entretenimiento. Regreso al hotel por cuenta propia.</w:t>
      </w:r>
    </w:p>
    <w:p w14:paraId="2493080B" w14:textId="77777777" w:rsidR="00594E18" w:rsidRPr="00594E18" w:rsidRDefault="00594E18" w:rsidP="00A265B0">
      <w:pPr>
        <w:pStyle w:val="Sinespaciado"/>
        <w:jc w:val="both"/>
        <w:rPr>
          <w:rFonts w:ascii="Aptos" w:hAnsi="Aptos"/>
          <w:color w:val="969696"/>
        </w:rPr>
      </w:pPr>
      <w:r w:rsidRPr="00594E18">
        <w:rPr>
          <w:rFonts w:ascii="Aptos" w:hAnsi="Aptos"/>
          <w:color w:val="969696"/>
        </w:rPr>
        <w:t>Alojamiento.</w:t>
      </w:r>
    </w:p>
    <w:p w14:paraId="37A850C2" w14:textId="77777777" w:rsidR="00594E18" w:rsidRPr="00594E18" w:rsidRDefault="00594E18" w:rsidP="00A265B0">
      <w:pPr>
        <w:pStyle w:val="Sinespaciado"/>
        <w:jc w:val="both"/>
        <w:rPr>
          <w:rFonts w:ascii="Aptos" w:hAnsi="Aptos"/>
          <w:color w:val="969696"/>
        </w:rPr>
      </w:pPr>
    </w:p>
    <w:p w14:paraId="4F2EF63F" w14:textId="77777777" w:rsidR="00594E18" w:rsidRPr="00594E18" w:rsidRDefault="00594E18" w:rsidP="00A265B0">
      <w:pPr>
        <w:pStyle w:val="Sinespaciado"/>
        <w:jc w:val="both"/>
        <w:rPr>
          <w:rFonts w:ascii="Aptos" w:hAnsi="Aptos"/>
          <w:b/>
          <w:bCs/>
          <w:color w:val="969696"/>
        </w:rPr>
      </w:pPr>
      <w:r w:rsidRPr="00594E18">
        <w:rPr>
          <w:rFonts w:ascii="Aptos" w:hAnsi="Aptos"/>
          <w:b/>
          <w:bCs/>
          <w:color w:val="969696"/>
        </w:rPr>
        <w:t>DÍA 4 - DUBÁI</w:t>
      </w:r>
    </w:p>
    <w:p w14:paraId="57A9AB92" w14:textId="77777777" w:rsidR="00594E18" w:rsidRPr="00594E18" w:rsidRDefault="00594E18" w:rsidP="00A265B0">
      <w:pPr>
        <w:pStyle w:val="Sinespaciado"/>
        <w:jc w:val="both"/>
        <w:rPr>
          <w:rFonts w:ascii="Aptos" w:hAnsi="Aptos"/>
          <w:color w:val="969696"/>
        </w:rPr>
      </w:pPr>
      <w:r w:rsidRPr="00594E18">
        <w:rPr>
          <w:rFonts w:ascii="Aptos" w:hAnsi="Aptos"/>
          <w:color w:val="969696"/>
        </w:rPr>
        <w:t>Por la mañana: Desayuno y traslado al Atlantis The Palm para disfrutar del parque acuático “Aquaventure”, The Lost Chambers Aquarium y varias atracciones más. Podrán disfrutar de la playa y en las áreas de descanso dentro del parque.</w:t>
      </w:r>
    </w:p>
    <w:p w14:paraId="2327F454" w14:textId="77777777" w:rsidR="00594E18" w:rsidRPr="00594E18" w:rsidRDefault="00594E18" w:rsidP="00A265B0">
      <w:pPr>
        <w:pStyle w:val="Sinespaciado"/>
        <w:jc w:val="both"/>
        <w:rPr>
          <w:rFonts w:ascii="Aptos" w:hAnsi="Aptos"/>
          <w:color w:val="969696"/>
        </w:rPr>
      </w:pPr>
      <w:r w:rsidRPr="00594E18">
        <w:rPr>
          <w:rFonts w:ascii="Aptos" w:hAnsi="Aptos"/>
          <w:color w:val="969696"/>
        </w:rPr>
        <w:t xml:space="preserve">Por la tarde, regreso al hotel. </w:t>
      </w:r>
    </w:p>
    <w:p w14:paraId="4ED510C2" w14:textId="77777777" w:rsidR="00594E18" w:rsidRDefault="00594E18" w:rsidP="00A265B0">
      <w:pPr>
        <w:pStyle w:val="Sinespaciado"/>
        <w:jc w:val="both"/>
        <w:rPr>
          <w:rFonts w:ascii="Aptos" w:hAnsi="Aptos"/>
          <w:color w:val="969696"/>
        </w:rPr>
      </w:pPr>
      <w:r w:rsidRPr="00594E18">
        <w:rPr>
          <w:rFonts w:ascii="Aptos" w:hAnsi="Aptos"/>
          <w:color w:val="969696"/>
        </w:rPr>
        <w:t>Alojamiento</w:t>
      </w:r>
    </w:p>
    <w:p w14:paraId="71F42AD4" w14:textId="77777777" w:rsidR="00A265B0" w:rsidRDefault="00A265B0" w:rsidP="00A265B0">
      <w:pPr>
        <w:pStyle w:val="Sinespaciado"/>
        <w:jc w:val="both"/>
        <w:rPr>
          <w:rFonts w:ascii="Aptos" w:hAnsi="Aptos"/>
          <w:color w:val="969696"/>
        </w:rPr>
      </w:pPr>
    </w:p>
    <w:p w14:paraId="31D1FB25" w14:textId="77777777" w:rsidR="00A265B0" w:rsidRDefault="00A265B0" w:rsidP="00A265B0">
      <w:pPr>
        <w:pStyle w:val="Sinespaciado"/>
        <w:jc w:val="both"/>
        <w:rPr>
          <w:rFonts w:ascii="Aptos" w:hAnsi="Aptos"/>
          <w:color w:val="969696"/>
        </w:rPr>
      </w:pPr>
    </w:p>
    <w:p w14:paraId="1081F2EA" w14:textId="77777777" w:rsidR="00A265B0" w:rsidRDefault="00A265B0" w:rsidP="00A265B0">
      <w:pPr>
        <w:pStyle w:val="Sinespaciado"/>
        <w:jc w:val="both"/>
        <w:rPr>
          <w:rFonts w:ascii="Aptos" w:hAnsi="Aptos"/>
          <w:color w:val="969696"/>
        </w:rPr>
      </w:pPr>
    </w:p>
    <w:p w14:paraId="08ACA0EB" w14:textId="77777777" w:rsidR="00A265B0" w:rsidRDefault="00A265B0" w:rsidP="00A265B0">
      <w:pPr>
        <w:pStyle w:val="Sinespaciado"/>
        <w:jc w:val="both"/>
        <w:rPr>
          <w:rFonts w:ascii="Aptos" w:hAnsi="Aptos"/>
          <w:color w:val="969696"/>
        </w:rPr>
      </w:pPr>
    </w:p>
    <w:p w14:paraId="395CDF9E" w14:textId="77777777" w:rsidR="00A265B0" w:rsidRDefault="00A265B0" w:rsidP="00A265B0">
      <w:pPr>
        <w:pStyle w:val="Sinespaciado"/>
        <w:jc w:val="both"/>
        <w:rPr>
          <w:rFonts w:ascii="Aptos" w:hAnsi="Aptos"/>
          <w:color w:val="969696"/>
        </w:rPr>
      </w:pPr>
    </w:p>
    <w:p w14:paraId="1E90FC0C" w14:textId="77777777" w:rsidR="00A265B0" w:rsidRDefault="00A265B0" w:rsidP="00A265B0">
      <w:pPr>
        <w:pStyle w:val="Sinespaciado"/>
        <w:jc w:val="both"/>
        <w:rPr>
          <w:rFonts w:ascii="Aptos" w:hAnsi="Aptos"/>
          <w:color w:val="969696"/>
        </w:rPr>
      </w:pPr>
    </w:p>
    <w:p w14:paraId="5E5ABEAF" w14:textId="77777777" w:rsidR="00A265B0" w:rsidRPr="00594E18" w:rsidRDefault="00A265B0" w:rsidP="00A265B0">
      <w:pPr>
        <w:pStyle w:val="Sinespaciado"/>
        <w:jc w:val="both"/>
        <w:rPr>
          <w:rFonts w:ascii="Aptos" w:hAnsi="Aptos"/>
          <w:color w:val="969696"/>
        </w:rPr>
      </w:pPr>
    </w:p>
    <w:p w14:paraId="5EF0BEF0" w14:textId="77777777" w:rsidR="00594E18" w:rsidRPr="00594E18" w:rsidRDefault="00594E18" w:rsidP="00A265B0">
      <w:pPr>
        <w:pStyle w:val="Sinespaciado"/>
        <w:jc w:val="both"/>
        <w:rPr>
          <w:rFonts w:ascii="Aptos" w:hAnsi="Aptos"/>
          <w:color w:val="969696"/>
        </w:rPr>
      </w:pPr>
    </w:p>
    <w:p w14:paraId="54D9DC92" w14:textId="77777777" w:rsidR="00594E18" w:rsidRPr="00594E18" w:rsidRDefault="00594E18" w:rsidP="00A265B0">
      <w:pPr>
        <w:pStyle w:val="Sinespaciado"/>
        <w:jc w:val="both"/>
        <w:rPr>
          <w:rFonts w:ascii="Aptos" w:hAnsi="Aptos"/>
          <w:b/>
          <w:bCs/>
          <w:color w:val="969696"/>
        </w:rPr>
      </w:pPr>
      <w:r w:rsidRPr="00594E18">
        <w:rPr>
          <w:rFonts w:ascii="Aptos" w:hAnsi="Aptos"/>
          <w:b/>
          <w:bCs/>
          <w:color w:val="969696"/>
        </w:rPr>
        <w:t>DÍA 5 – DUBAI / ABU DABI / DUBAI</w:t>
      </w:r>
    </w:p>
    <w:p w14:paraId="44EFAFA5" w14:textId="77777777" w:rsidR="00594E18" w:rsidRPr="00594E18" w:rsidRDefault="00594E18" w:rsidP="00A265B0">
      <w:pPr>
        <w:pStyle w:val="Sinespaciado"/>
        <w:jc w:val="both"/>
        <w:rPr>
          <w:rFonts w:ascii="Aptos" w:hAnsi="Aptos"/>
          <w:color w:val="969696"/>
        </w:rPr>
      </w:pPr>
      <w:r w:rsidRPr="00594E18">
        <w:rPr>
          <w:rFonts w:ascii="Aptos" w:hAnsi="Aptos"/>
          <w:color w:val="969696"/>
        </w:rPr>
        <w:t xml:space="preserve">Por la mañana: Salida de Dubái con un guía de habla hispana. </w:t>
      </w:r>
    </w:p>
    <w:p w14:paraId="3A322848" w14:textId="77777777" w:rsidR="00594E18" w:rsidRPr="00594E18" w:rsidRDefault="00594E18" w:rsidP="00A265B0">
      <w:pPr>
        <w:pStyle w:val="Sinespaciado"/>
        <w:jc w:val="both"/>
        <w:rPr>
          <w:rFonts w:ascii="Aptos" w:hAnsi="Aptos"/>
          <w:color w:val="969696"/>
        </w:rPr>
      </w:pPr>
      <w:r w:rsidRPr="00594E18">
        <w:rPr>
          <w:rFonts w:ascii="Aptos" w:hAnsi="Aptos"/>
          <w:color w:val="969696"/>
        </w:rPr>
        <w:t xml:space="preserve">Pasaremos por el puerto de Jebel Ali en ruta a Abu Dabi. </w:t>
      </w:r>
    </w:p>
    <w:p w14:paraId="314015BE" w14:textId="77777777" w:rsidR="00594E18" w:rsidRPr="00594E18" w:rsidRDefault="00594E18" w:rsidP="00A265B0">
      <w:pPr>
        <w:pStyle w:val="Sinespaciado"/>
        <w:jc w:val="both"/>
        <w:rPr>
          <w:rFonts w:ascii="Aptos" w:hAnsi="Aptos"/>
          <w:color w:val="969696"/>
        </w:rPr>
      </w:pPr>
      <w:r w:rsidRPr="00594E18">
        <w:rPr>
          <w:rFonts w:ascii="Aptos" w:hAnsi="Aptos"/>
          <w:color w:val="969696"/>
        </w:rPr>
        <w:t>Visitaremos la Gran Mezquita Sheikh Zayed, la tercera más grande del mundo, y la tumba de Sheikh Zayed. Cruce el puente Al Maqta, pasando por el distrito ministerial, para llegar a la calle Corniche.</w:t>
      </w:r>
    </w:p>
    <w:p w14:paraId="028EEDB9" w14:textId="77777777" w:rsidR="00594E18" w:rsidRPr="00594E18" w:rsidRDefault="00594E18" w:rsidP="00A265B0">
      <w:pPr>
        <w:pStyle w:val="Sinespaciado"/>
        <w:jc w:val="both"/>
        <w:rPr>
          <w:rFonts w:ascii="Aptos" w:hAnsi="Aptos"/>
          <w:color w:val="969696"/>
        </w:rPr>
      </w:pPr>
      <w:r w:rsidRPr="00594E18">
        <w:rPr>
          <w:rFonts w:ascii="Aptos" w:hAnsi="Aptos"/>
          <w:color w:val="969696"/>
        </w:rPr>
        <w:t xml:space="preserve">Disfrutaremos de un buffet internacional en un hotel de 5 estrellas. </w:t>
      </w:r>
    </w:p>
    <w:p w14:paraId="40428190" w14:textId="77777777" w:rsidR="00594E18" w:rsidRPr="00594E18" w:rsidRDefault="00594E18" w:rsidP="00A265B0">
      <w:pPr>
        <w:pStyle w:val="Sinespaciado"/>
        <w:jc w:val="both"/>
        <w:rPr>
          <w:rFonts w:ascii="Aptos" w:hAnsi="Aptos"/>
          <w:color w:val="969696"/>
        </w:rPr>
      </w:pPr>
      <w:r w:rsidRPr="00594E18">
        <w:rPr>
          <w:rFonts w:ascii="Aptos" w:hAnsi="Aptos"/>
          <w:color w:val="969696"/>
        </w:rPr>
        <w:t xml:space="preserve">Después, haremos una parada para tomar fotos en el Emirates Palace, podremos explorar la zona de Al Batee, hogar de los palacios de la familia real. Visitaremos la Aldea del Patrimonio, donde se exhibe la vida tradicional en el desierto. </w:t>
      </w:r>
    </w:p>
    <w:p w14:paraId="5271435C" w14:textId="77777777" w:rsidR="00594E18" w:rsidRPr="00594E18" w:rsidRDefault="00594E18" w:rsidP="00A265B0">
      <w:pPr>
        <w:pStyle w:val="Sinespaciado"/>
        <w:jc w:val="both"/>
        <w:rPr>
          <w:rFonts w:ascii="Aptos" w:hAnsi="Aptos"/>
          <w:color w:val="969696"/>
        </w:rPr>
      </w:pPr>
      <w:r w:rsidRPr="00594E18">
        <w:rPr>
          <w:rFonts w:ascii="Aptos" w:hAnsi="Aptos"/>
          <w:color w:val="969696"/>
        </w:rPr>
        <w:t>De regreso a Dubái, parada en Ferrari World para fotos o compras.</w:t>
      </w:r>
    </w:p>
    <w:p w14:paraId="5E320D4B" w14:textId="77777777" w:rsidR="00594E18" w:rsidRPr="00594E18" w:rsidRDefault="00594E18" w:rsidP="00A265B0">
      <w:pPr>
        <w:pStyle w:val="Sinespaciado"/>
        <w:jc w:val="both"/>
        <w:rPr>
          <w:rFonts w:ascii="Aptos" w:hAnsi="Aptos"/>
          <w:color w:val="969696"/>
        </w:rPr>
      </w:pPr>
      <w:r w:rsidRPr="00594E18">
        <w:rPr>
          <w:rFonts w:ascii="Aptos" w:hAnsi="Aptos"/>
          <w:color w:val="969696"/>
        </w:rPr>
        <w:t>Llegada al hotel y alojamiento</w:t>
      </w:r>
    </w:p>
    <w:p w14:paraId="4B533B9C" w14:textId="4A0BB39F" w:rsidR="00594E18" w:rsidRPr="00594E18" w:rsidRDefault="00594E18" w:rsidP="00A265B0">
      <w:pPr>
        <w:pStyle w:val="Sinespaciado"/>
        <w:jc w:val="both"/>
        <w:rPr>
          <w:rFonts w:ascii="Aptos" w:hAnsi="Aptos"/>
          <w:color w:val="969696"/>
        </w:rPr>
      </w:pPr>
      <w:r w:rsidRPr="00594E18">
        <w:rPr>
          <w:rFonts w:ascii="Aptos" w:hAnsi="Aptos"/>
          <w:color w:val="969696"/>
        </w:rPr>
        <w:t xml:space="preserve"> </w:t>
      </w:r>
    </w:p>
    <w:p w14:paraId="5322A517" w14:textId="77777777" w:rsidR="00594E18" w:rsidRPr="00594E18" w:rsidRDefault="00594E18" w:rsidP="00A265B0">
      <w:pPr>
        <w:pStyle w:val="Sinespaciado"/>
        <w:jc w:val="both"/>
        <w:rPr>
          <w:rFonts w:ascii="Aptos" w:hAnsi="Aptos"/>
          <w:b/>
          <w:bCs/>
          <w:color w:val="969696"/>
        </w:rPr>
      </w:pPr>
      <w:r w:rsidRPr="00594E18">
        <w:rPr>
          <w:rFonts w:ascii="Aptos" w:hAnsi="Aptos"/>
          <w:b/>
          <w:bCs/>
          <w:color w:val="969696"/>
        </w:rPr>
        <w:t>DÍA 6 - DUBÁI</w:t>
      </w:r>
    </w:p>
    <w:p w14:paraId="73243FE4" w14:textId="77777777" w:rsidR="00594E18" w:rsidRPr="00594E18" w:rsidRDefault="00594E18" w:rsidP="00A265B0">
      <w:pPr>
        <w:pStyle w:val="Sinespaciado"/>
        <w:jc w:val="both"/>
        <w:rPr>
          <w:rFonts w:ascii="Aptos" w:hAnsi="Aptos"/>
          <w:color w:val="969696"/>
        </w:rPr>
      </w:pPr>
      <w:r w:rsidRPr="00594E18">
        <w:rPr>
          <w:rFonts w:ascii="Aptos" w:hAnsi="Aptos"/>
          <w:color w:val="969696"/>
        </w:rPr>
        <w:t>Por la mañana: Desayuno y traslado a Dubái Parks, el parque temático más grande de Oriente Medio. Disfrute de MotionGate con 29 atracciones, 8 montañas rusas y entretenimiento de DreamWorks, Columbia Pictures y Lionsgate.</w:t>
      </w:r>
    </w:p>
    <w:p w14:paraId="50B3F42E" w14:textId="77777777" w:rsidR="00594E18" w:rsidRPr="00594E18" w:rsidRDefault="00594E18" w:rsidP="00A265B0">
      <w:pPr>
        <w:pStyle w:val="Sinespaciado"/>
        <w:jc w:val="both"/>
        <w:rPr>
          <w:rFonts w:ascii="Aptos" w:hAnsi="Aptos"/>
          <w:color w:val="969696"/>
        </w:rPr>
      </w:pPr>
      <w:r w:rsidRPr="00594E18">
        <w:rPr>
          <w:rFonts w:ascii="Aptos" w:hAnsi="Aptos"/>
          <w:color w:val="969696"/>
        </w:rPr>
        <w:t>Por la tarde, regreso al hotel.</w:t>
      </w:r>
    </w:p>
    <w:p w14:paraId="22AB6759" w14:textId="77777777" w:rsidR="00594E18" w:rsidRPr="00594E18" w:rsidRDefault="00594E18" w:rsidP="00A265B0">
      <w:pPr>
        <w:pStyle w:val="Sinespaciado"/>
        <w:jc w:val="both"/>
        <w:rPr>
          <w:rFonts w:ascii="Aptos" w:hAnsi="Aptos"/>
          <w:color w:val="969696"/>
        </w:rPr>
      </w:pPr>
    </w:p>
    <w:p w14:paraId="24A8849F" w14:textId="77777777" w:rsidR="00594E18" w:rsidRPr="00594E18" w:rsidRDefault="00594E18" w:rsidP="00A265B0">
      <w:pPr>
        <w:pStyle w:val="Sinespaciado"/>
        <w:jc w:val="both"/>
        <w:rPr>
          <w:rFonts w:ascii="Aptos" w:hAnsi="Aptos"/>
          <w:b/>
          <w:bCs/>
          <w:color w:val="969696"/>
        </w:rPr>
      </w:pPr>
      <w:r w:rsidRPr="00594E18">
        <w:rPr>
          <w:rFonts w:ascii="Aptos" w:hAnsi="Aptos"/>
          <w:b/>
          <w:bCs/>
          <w:color w:val="969696"/>
        </w:rPr>
        <w:t>DÍA 6 - SAFARI EN DUBÁI</w:t>
      </w:r>
    </w:p>
    <w:p w14:paraId="6FF47F95" w14:textId="77777777" w:rsidR="00594E18" w:rsidRPr="00594E18" w:rsidRDefault="00594E18" w:rsidP="00A265B0">
      <w:pPr>
        <w:pStyle w:val="Sinespaciado"/>
        <w:jc w:val="both"/>
        <w:rPr>
          <w:rFonts w:ascii="Aptos" w:hAnsi="Aptos"/>
          <w:color w:val="969696"/>
        </w:rPr>
      </w:pPr>
      <w:r w:rsidRPr="00594E18">
        <w:rPr>
          <w:rFonts w:ascii="Aptos" w:hAnsi="Aptos"/>
          <w:color w:val="969696"/>
        </w:rPr>
        <w:t>Desayuno en el hotel.</w:t>
      </w:r>
    </w:p>
    <w:p w14:paraId="11CF5D56" w14:textId="77777777" w:rsidR="00594E18" w:rsidRPr="00594E18" w:rsidRDefault="00594E18" w:rsidP="00A265B0">
      <w:pPr>
        <w:pStyle w:val="Sinespaciado"/>
        <w:jc w:val="both"/>
        <w:rPr>
          <w:rFonts w:ascii="Aptos" w:hAnsi="Aptos"/>
          <w:color w:val="969696"/>
        </w:rPr>
      </w:pPr>
      <w:r w:rsidRPr="00594E18">
        <w:rPr>
          <w:rFonts w:ascii="Aptos" w:hAnsi="Aptos"/>
          <w:color w:val="969696"/>
        </w:rPr>
        <w:t>Mañana libre para relajarse.</w:t>
      </w:r>
    </w:p>
    <w:p w14:paraId="5B3C566D" w14:textId="77777777" w:rsidR="00594E18" w:rsidRPr="00594E18" w:rsidRDefault="00594E18" w:rsidP="00A265B0">
      <w:pPr>
        <w:pStyle w:val="Sinespaciado"/>
        <w:jc w:val="both"/>
        <w:rPr>
          <w:rFonts w:ascii="Aptos" w:hAnsi="Aptos"/>
          <w:color w:val="969696"/>
        </w:rPr>
      </w:pPr>
    </w:p>
    <w:p w14:paraId="34CC778E" w14:textId="77777777" w:rsidR="00594E18" w:rsidRPr="00594E18" w:rsidRDefault="00594E18" w:rsidP="00A265B0">
      <w:pPr>
        <w:pStyle w:val="Sinespaciado"/>
        <w:jc w:val="both"/>
        <w:rPr>
          <w:rFonts w:ascii="Aptos" w:hAnsi="Aptos"/>
          <w:color w:val="969696"/>
        </w:rPr>
      </w:pPr>
      <w:r w:rsidRPr="00594E18">
        <w:rPr>
          <w:rFonts w:ascii="Aptos" w:hAnsi="Aptos"/>
          <w:color w:val="969696"/>
        </w:rPr>
        <w:t>A las 3:00 p.m, saldremos hacia el desierto para disfrutar de una vibrante aventura en el desierto. Disfrute de “dune bashing”, “sandboarding”, paseos en camello y tatuajes de henna. Capture impresionantes fotos al atardecer antes de dirigirse a un campamento beduino tradicional para una cena auténtica, música árabe y un espectáculo de danza del vientre. Bebidas incluidas (agua, refrescos, té y café). Regreso al hotel las 9:30 p.m.</w:t>
      </w:r>
    </w:p>
    <w:p w14:paraId="231341E7" w14:textId="77777777" w:rsidR="00594E18" w:rsidRPr="00594E18" w:rsidRDefault="00594E18" w:rsidP="00A265B0">
      <w:pPr>
        <w:pStyle w:val="Sinespaciado"/>
        <w:jc w:val="both"/>
        <w:rPr>
          <w:rFonts w:ascii="Aptos" w:hAnsi="Aptos"/>
          <w:color w:val="969696"/>
        </w:rPr>
      </w:pPr>
      <w:r w:rsidRPr="00594E18">
        <w:rPr>
          <w:rFonts w:ascii="Aptos" w:hAnsi="Aptos"/>
          <w:color w:val="969696"/>
        </w:rPr>
        <w:t>Alojamiento.</w:t>
      </w:r>
    </w:p>
    <w:p w14:paraId="34D4010D" w14:textId="77777777" w:rsidR="00594E18" w:rsidRPr="00594E18" w:rsidRDefault="00594E18" w:rsidP="00A265B0">
      <w:pPr>
        <w:pStyle w:val="Sinespaciado"/>
        <w:jc w:val="both"/>
        <w:rPr>
          <w:rFonts w:ascii="Aptos" w:hAnsi="Aptos"/>
          <w:color w:val="969696"/>
        </w:rPr>
      </w:pPr>
    </w:p>
    <w:p w14:paraId="44392A29" w14:textId="77777777" w:rsidR="00594E18" w:rsidRPr="00594E18" w:rsidRDefault="00594E18" w:rsidP="00A265B0">
      <w:pPr>
        <w:pStyle w:val="Sinespaciado"/>
        <w:jc w:val="both"/>
        <w:rPr>
          <w:rFonts w:ascii="Aptos" w:hAnsi="Aptos"/>
          <w:b/>
          <w:bCs/>
          <w:color w:val="969696"/>
        </w:rPr>
      </w:pPr>
      <w:r w:rsidRPr="00594E18">
        <w:rPr>
          <w:rFonts w:ascii="Aptos" w:hAnsi="Aptos"/>
          <w:b/>
          <w:bCs/>
          <w:color w:val="969696"/>
        </w:rPr>
        <w:t>DÍA 7 - SKI DUBÁI</w:t>
      </w:r>
    </w:p>
    <w:p w14:paraId="601349F3" w14:textId="77777777" w:rsidR="00594E18" w:rsidRPr="00594E18" w:rsidRDefault="00594E18" w:rsidP="00A265B0">
      <w:pPr>
        <w:pStyle w:val="Sinespaciado"/>
        <w:jc w:val="both"/>
        <w:rPr>
          <w:rFonts w:ascii="Aptos" w:hAnsi="Aptos"/>
          <w:color w:val="969696"/>
        </w:rPr>
      </w:pPr>
      <w:r w:rsidRPr="00594E18">
        <w:rPr>
          <w:rFonts w:ascii="Aptos" w:hAnsi="Aptos"/>
          <w:color w:val="969696"/>
        </w:rPr>
        <w:t>Por la mañana: Desayuno y visita a Ski Dubái, uno de los mayores centros de esquí cubiertos del mundo, con 22,500 m² de área esquiable, ubicado en el Mall of the Emirates. Con el ticket Snow Plus, disfrute de acceso a todas las actividades, equipo de nieve, guantes y casilleros incluidos.</w:t>
      </w:r>
    </w:p>
    <w:p w14:paraId="5F08CE0F" w14:textId="77777777" w:rsidR="00594E18" w:rsidRPr="00594E18" w:rsidRDefault="00594E18" w:rsidP="00A265B0">
      <w:pPr>
        <w:pStyle w:val="Sinespaciado"/>
        <w:jc w:val="both"/>
        <w:rPr>
          <w:rFonts w:ascii="Aptos" w:hAnsi="Aptos"/>
          <w:color w:val="969696"/>
        </w:rPr>
      </w:pPr>
      <w:r w:rsidRPr="00594E18">
        <w:rPr>
          <w:rFonts w:ascii="Aptos" w:hAnsi="Aptos"/>
          <w:color w:val="969696"/>
        </w:rPr>
        <w:t>Por la tarde, regreso al hotel.</w:t>
      </w:r>
    </w:p>
    <w:p w14:paraId="6FD60D08" w14:textId="77777777" w:rsidR="00594E18" w:rsidRPr="00594E18" w:rsidRDefault="00594E18" w:rsidP="00A265B0">
      <w:pPr>
        <w:pStyle w:val="Sinespaciado"/>
        <w:jc w:val="both"/>
        <w:rPr>
          <w:rFonts w:ascii="Aptos" w:hAnsi="Aptos"/>
          <w:color w:val="969696"/>
        </w:rPr>
      </w:pPr>
      <w:r w:rsidRPr="00594E18">
        <w:rPr>
          <w:rFonts w:ascii="Aptos" w:hAnsi="Aptos"/>
          <w:color w:val="969696"/>
        </w:rPr>
        <w:t>Alojamiento</w:t>
      </w:r>
    </w:p>
    <w:p w14:paraId="01BEE837" w14:textId="77777777" w:rsidR="00594E18" w:rsidRPr="00594E18" w:rsidRDefault="00594E18" w:rsidP="00A265B0">
      <w:pPr>
        <w:pStyle w:val="Sinespaciado"/>
        <w:jc w:val="both"/>
        <w:rPr>
          <w:rFonts w:ascii="Aptos" w:hAnsi="Aptos"/>
          <w:color w:val="969696"/>
        </w:rPr>
      </w:pPr>
    </w:p>
    <w:p w14:paraId="13DF46A6" w14:textId="77777777" w:rsidR="00594E18" w:rsidRPr="00594E18" w:rsidRDefault="00594E18" w:rsidP="00A265B0">
      <w:pPr>
        <w:pStyle w:val="Sinespaciado"/>
        <w:jc w:val="both"/>
        <w:rPr>
          <w:rFonts w:ascii="Aptos" w:hAnsi="Aptos"/>
          <w:b/>
          <w:bCs/>
          <w:color w:val="969696"/>
        </w:rPr>
      </w:pPr>
      <w:r w:rsidRPr="00594E18">
        <w:rPr>
          <w:rFonts w:ascii="Aptos" w:hAnsi="Aptos"/>
          <w:b/>
          <w:bCs/>
          <w:color w:val="969696"/>
        </w:rPr>
        <w:t>DÍA 8 - DUBÁI</w:t>
      </w:r>
    </w:p>
    <w:p w14:paraId="77A5F86A" w14:textId="77777777" w:rsidR="00594E18" w:rsidRDefault="00594E18" w:rsidP="00A265B0">
      <w:pPr>
        <w:pStyle w:val="Sinespaciado"/>
        <w:jc w:val="both"/>
        <w:rPr>
          <w:rFonts w:ascii="Aptos" w:hAnsi="Aptos"/>
          <w:color w:val="969696"/>
        </w:rPr>
      </w:pPr>
      <w:r w:rsidRPr="00594E18">
        <w:rPr>
          <w:rFonts w:ascii="Aptos" w:hAnsi="Aptos"/>
          <w:color w:val="969696"/>
        </w:rPr>
        <w:t>Después del desayuno, disfrute de un día completamente libre para dedicarlo como desee. Puede elegir relajarse en su hotel, explorar la ciudad, ir de compras o descansar en la playa. No hay actividades programadas, por lo que puede crear su propio itinerario o simplemente tomarse el día para descansar y disfrutar del entorno a su ritmo. Ya sea que prefiera relajación, aventura o exploración, este día es completamente suyo.</w:t>
      </w:r>
    </w:p>
    <w:p w14:paraId="224AE519" w14:textId="77777777" w:rsidR="007E749C" w:rsidRDefault="007E749C" w:rsidP="00A265B0">
      <w:pPr>
        <w:pStyle w:val="Sinespaciado"/>
        <w:jc w:val="both"/>
        <w:rPr>
          <w:rFonts w:ascii="Aptos" w:hAnsi="Aptos"/>
          <w:color w:val="969696"/>
        </w:rPr>
      </w:pPr>
    </w:p>
    <w:p w14:paraId="76227CE2" w14:textId="77777777" w:rsidR="007E749C" w:rsidRDefault="007E749C" w:rsidP="00A265B0">
      <w:pPr>
        <w:pStyle w:val="Sinespaciado"/>
        <w:jc w:val="both"/>
        <w:rPr>
          <w:rFonts w:ascii="Aptos" w:hAnsi="Aptos"/>
          <w:color w:val="969696"/>
        </w:rPr>
      </w:pPr>
    </w:p>
    <w:p w14:paraId="28767DBF" w14:textId="77777777" w:rsidR="007E749C" w:rsidRDefault="007E749C" w:rsidP="00A265B0">
      <w:pPr>
        <w:pStyle w:val="Sinespaciado"/>
        <w:jc w:val="both"/>
        <w:rPr>
          <w:rFonts w:ascii="Aptos" w:hAnsi="Aptos"/>
          <w:color w:val="969696"/>
        </w:rPr>
      </w:pPr>
    </w:p>
    <w:p w14:paraId="1FC766C6" w14:textId="77777777" w:rsidR="007E749C" w:rsidRDefault="007E749C" w:rsidP="00A265B0">
      <w:pPr>
        <w:pStyle w:val="Sinespaciado"/>
        <w:jc w:val="both"/>
        <w:rPr>
          <w:rFonts w:ascii="Aptos" w:hAnsi="Aptos"/>
          <w:color w:val="969696"/>
        </w:rPr>
      </w:pPr>
    </w:p>
    <w:p w14:paraId="0CA524D6" w14:textId="77777777" w:rsidR="007E749C" w:rsidRDefault="007E749C" w:rsidP="00A265B0">
      <w:pPr>
        <w:pStyle w:val="Sinespaciado"/>
        <w:jc w:val="both"/>
        <w:rPr>
          <w:rFonts w:ascii="Aptos" w:hAnsi="Aptos"/>
          <w:color w:val="969696"/>
        </w:rPr>
      </w:pPr>
    </w:p>
    <w:p w14:paraId="57830C1B" w14:textId="77777777" w:rsidR="007E749C" w:rsidRDefault="007E749C" w:rsidP="00A265B0">
      <w:pPr>
        <w:pStyle w:val="Sinespaciado"/>
        <w:jc w:val="both"/>
        <w:rPr>
          <w:rFonts w:ascii="Aptos" w:hAnsi="Aptos"/>
          <w:color w:val="969696"/>
        </w:rPr>
      </w:pPr>
    </w:p>
    <w:p w14:paraId="5DD61A27" w14:textId="77777777" w:rsidR="007E749C" w:rsidRPr="00594E18" w:rsidRDefault="007E749C" w:rsidP="00A265B0">
      <w:pPr>
        <w:pStyle w:val="Sinespaciado"/>
        <w:jc w:val="both"/>
        <w:rPr>
          <w:rFonts w:ascii="Aptos" w:hAnsi="Aptos"/>
          <w:color w:val="969696"/>
        </w:rPr>
      </w:pPr>
    </w:p>
    <w:p w14:paraId="3537EE7F" w14:textId="77777777" w:rsidR="00594E18" w:rsidRPr="00594E18" w:rsidRDefault="00594E18" w:rsidP="00A265B0">
      <w:pPr>
        <w:pStyle w:val="Sinespaciado"/>
        <w:jc w:val="both"/>
        <w:rPr>
          <w:rFonts w:ascii="Aptos" w:hAnsi="Aptos"/>
          <w:color w:val="969696"/>
        </w:rPr>
      </w:pPr>
      <w:r w:rsidRPr="00594E18">
        <w:rPr>
          <w:rFonts w:ascii="Aptos" w:hAnsi="Aptos"/>
          <w:color w:val="969696"/>
        </w:rPr>
        <w:lastRenderedPageBreak/>
        <w:t xml:space="preserve"> </w:t>
      </w:r>
    </w:p>
    <w:p w14:paraId="3DC55EDF" w14:textId="77777777" w:rsidR="00594E18" w:rsidRPr="00594E18" w:rsidRDefault="00594E18" w:rsidP="00A265B0">
      <w:pPr>
        <w:pStyle w:val="Sinespaciado"/>
        <w:jc w:val="both"/>
        <w:rPr>
          <w:rFonts w:ascii="Aptos" w:hAnsi="Aptos"/>
          <w:b/>
          <w:bCs/>
          <w:color w:val="969696"/>
        </w:rPr>
      </w:pPr>
      <w:r w:rsidRPr="00594E18">
        <w:rPr>
          <w:rFonts w:ascii="Aptos" w:hAnsi="Aptos"/>
          <w:b/>
          <w:bCs/>
          <w:color w:val="969696"/>
        </w:rPr>
        <w:t>DÍA 9 - DUBÁI</w:t>
      </w:r>
    </w:p>
    <w:p w14:paraId="22B202D9" w14:textId="0BEF8B2D" w:rsidR="00594E18" w:rsidRPr="00B97E94" w:rsidRDefault="00594E18" w:rsidP="007D6503">
      <w:pPr>
        <w:pStyle w:val="Sinespaciado"/>
        <w:jc w:val="both"/>
        <w:rPr>
          <w:rFonts w:ascii="Aptos" w:hAnsi="Aptos"/>
          <w:color w:val="969696"/>
        </w:rPr>
      </w:pPr>
      <w:r w:rsidRPr="00594E18">
        <w:rPr>
          <w:rFonts w:ascii="Aptos" w:hAnsi="Aptos"/>
          <w:color w:val="969696"/>
        </w:rPr>
        <w:t>Comience su día con un último desayuno en el hotel antes de ser trasladado al Aeropuerto Internacional de Dubái. Dedique un momento para disfrutar de las últimas vistas de esta impresionante ciudad. Un representante de habla hispana lo acompañará durante todo el trayecto para garantizar una salida sin contratiempos y brindarle cualquier asistencia necesaria.</w:t>
      </w:r>
    </w:p>
    <w:p w14:paraId="5B358E4A" w14:textId="77777777" w:rsidR="00594E18" w:rsidRPr="00C12E82" w:rsidRDefault="00594E18" w:rsidP="007D6503">
      <w:pPr>
        <w:pStyle w:val="Sinespaciado"/>
        <w:jc w:val="both"/>
        <w:rPr>
          <w:rFonts w:ascii="Aptos" w:hAnsi="Aptos"/>
          <w:color w:val="C0C0C0"/>
        </w:rPr>
      </w:pPr>
    </w:p>
    <w:p w14:paraId="60562B86" w14:textId="77777777" w:rsidR="00A52E13" w:rsidRPr="00A52E13" w:rsidRDefault="00A52E13" w:rsidP="007D6503">
      <w:pPr>
        <w:pStyle w:val="Sinespaciado"/>
        <w:jc w:val="both"/>
        <w:rPr>
          <w:rFonts w:ascii="Aptos" w:hAnsi="Aptos"/>
          <w:color w:val="969696"/>
        </w:rPr>
      </w:pPr>
    </w:p>
    <w:p w14:paraId="64D0A3B2" w14:textId="77777777" w:rsidR="007D6503" w:rsidRPr="004100D9" w:rsidRDefault="00A52E13" w:rsidP="004100D9">
      <w:pPr>
        <w:pStyle w:val="Sinespaciado"/>
        <w:jc w:val="center"/>
        <w:rPr>
          <w:rFonts w:ascii="Aptos" w:hAnsi="Aptos"/>
          <w:b/>
          <w:bCs/>
          <w:color w:val="969696"/>
        </w:rPr>
      </w:pPr>
      <w:r w:rsidRPr="004100D9">
        <w:rPr>
          <w:rFonts w:ascii="Aptos" w:hAnsi="Aptos"/>
          <w:b/>
          <w:bCs/>
          <w:color w:val="969696"/>
        </w:rPr>
        <w:t>FIN DE NUESTRO RECORRIDO</w:t>
      </w:r>
    </w:p>
    <w:p w14:paraId="3324D2B5" w14:textId="77777777" w:rsidR="004100D9" w:rsidRDefault="004100D9" w:rsidP="00A52E13">
      <w:pPr>
        <w:pStyle w:val="Sinespaciado"/>
        <w:jc w:val="center"/>
        <w:rPr>
          <w:rFonts w:ascii="Aptos" w:hAnsi="Aptos"/>
          <w:color w:val="969696"/>
        </w:rPr>
      </w:pPr>
    </w:p>
    <w:p w14:paraId="0D3946E2" w14:textId="77777777" w:rsidR="00B97E94" w:rsidRDefault="00B97E94" w:rsidP="00A52E13">
      <w:pPr>
        <w:pStyle w:val="Sinespaciado"/>
        <w:jc w:val="center"/>
        <w:rPr>
          <w:rFonts w:ascii="Aptos" w:hAnsi="Aptos"/>
          <w:color w:val="969696"/>
        </w:rPr>
      </w:pPr>
    </w:p>
    <w:p w14:paraId="4AFFCE01" w14:textId="77777777" w:rsidR="00B97E94" w:rsidRDefault="00B97E94" w:rsidP="00A52E13">
      <w:pPr>
        <w:pStyle w:val="Sinespaciado"/>
        <w:jc w:val="center"/>
        <w:rPr>
          <w:rFonts w:ascii="Aptos" w:hAnsi="Aptos"/>
          <w:color w:val="969696"/>
        </w:rPr>
      </w:pPr>
    </w:p>
    <w:p w14:paraId="49E34A4A" w14:textId="162FF42C" w:rsidR="007E749C" w:rsidRPr="007E749C" w:rsidRDefault="007E749C" w:rsidP="00601452">
      <w:pPr>
        <w:pStyle w:val="Sinespaciado"/>
        <w:jc w:val="both"/>
        <w:rPr>
          <w:rFonts w:ascii="Aptos" w:hAnsi="Aptos"/>
          <w:b/>
          <w:bCs/>
          <w:color w:val="969696"/>
        </w:rPr>
      </w:pPr>
      <w:r w:rsidRPr="007E749C">
        <w:rPr>
          <w:rFonts w:ascii="Aptos" w:hAnsi="Aptos"/>
          <w:b/>
          <w:bCs/>
          <w:color w:val="969696"/>
        </w:rPr>
        <w:t>EL PAQUETE INCLUYE:</w:t>
      </w:r>
    </w:p>
    <w:p w14:paraId="2FA5CB28"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Vuelo con Turkish Airlines México/Estambul/Dubái/Estambul/México</w:t>
      </w:r>
    </w:p>
    <w:p w14:paraId="066F81F2"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8 noches de hotel en Dubái con desayuno.</w:t>
      </w:r>
    </w:p>
    <w:p w14:paraId="7ED8CE2B"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Traslados desde el aeropuerto al hotel y de regreso, con asistencia de habla española.</w:t>
      </w:r>
    </w:p>
    <w:p w14:paraId="5E6A3CBC"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Tour de medio día en Dubái con guía de habla hispana</w:t>
      </w:r>
    </w:p>
    <w:p w14:paraId="2CA8CE8A"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Entrada al piso 124/125 del Burj Khalifa en horario no Premium.</w:t>
      </w:r>
    </w:p>
    <w:p w14:paraId="63086098"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Entrada al acuario del Dubái Mall.</w:t>
      </w:r>
    </w:p>
    <w:p w14:paraId="536E869A"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Visita al parque acuático “Aquaventure” en el Hotel Atlantis, con traslados y asistencia de habla hispana.</w:t>
      </w:r>
    </w:p>
    <w:p w14:paraId="522EA48D"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Tour regular de día completo a Abu Dabi con almuerzo y guía de habla española.</w:t>
      </w:r>
    </w:p>
    <w:p w14:paraId="626B908F"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Visita a los parques de Dubái, parque temático Motiongate, con traslados y guía de habla española.</w:t>
      </w:r>
    </w:p>
    <w:p w14:paraId="5395A7E6"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Safari regular por el desierto con cena y transporte.</w:t>
      </w:r>
    </w:p>
    <w:p w14:paraId="2F56F640"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Visita al parque de nieve Ski Dubái en el Mall of the Emirates, con traslados y asistencia de habla hispana.</w:t>
      </w:r>
    </w:p>
    <w:p w14:paraId="3631CAF8"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Propinas al guía y chofer</w:t>
      </w:r>
    </w:p>
    <w:p w14:paraId="2F445E24"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Impuesto de 5% de IVA.</w:t>
      </w:r>
    </w:p>
    <w:p w14:paraId="13225C42" w14:textId="6C31EDFF" w:rsidR="007E749C" w:rsidRPr="00601452" w:rsidRDefault="007E749C" w:rsidP="007E749C">
      <w:pPr>
        <w:pStyle w:val="Sinespaciado"/>
        <w:numPr>
          <w:ilvl w:val="0"/>
          <w:numId w:val="4"/>
        </w:numPr>
        <w:jc w:val="both"/>
        <w:rPr>
          <w:rFonts w:ascii="Aptos" w:hAnsi="Aptos"/>
          <w:color w:val="969696"/>
        </w:rPr>
      </w:pPr>
      <w:r w:rsidRPr="007E749C">
        <w:rPr>
          <w:rFonts w:ascii="Aptos" w:hAnsi="Aptos"/>
          <w:color w:val="969696"/>
        </w:rPr>
        <w:t>Tasa de alojamiento.</w:t>
      </w:r>
    </w:p>
    <w:p w14:paraId="283A1151" w14:textId="77777777" w:rsidR="007E749C" w:rsidRPr="007E749C" w:rsidRDefault="007E749C" w:rsidP="007E749C">
      <w:pPr>
        <w:widowControl/>
        <w:autoSpaceDE/>
        <w:autoSpaceDN/>
        <w:jc w:val="both"/>
        <w:rPr>
          <w:rFonts w:ascii="Aptos" w:eastAsia="Times New Roman" w:hAnsi="Aptos" w:cs="Times New Roman"/>
          <w:lang w:val="es-MX"/>
        </w:rPr>
      </w:pPr>
    </w:p>
    <w:p w14:paraId="56B712E3" w14:textId="77777777" w:rsidR="007E749C" w:rsidRPr="007E749C" w:rsidRDefault="007E749C" w:rsidP="007E749C">
      <w:pPr>
        <w:pStyle w:val="Sinespaciado"/>
        <w:jc w:val="both"/>
        <w:rPr>
          <w:rFonts w:ascii="Aptos" w:hAnsi="Aptos"/>
          <w:b/>
          <w:bCs/>
          <w:color w:val="969696"/>
        </w:rPr>
      </w:pPr>
      <w:r w:rsidRPr="007E749C">
        <w:rPr>
          <w:rFonts w:ascii="Aptos" w:hAnsi="Aptos"/>
          <w:b/>
          <w:bCs/>
          <w:color w:val="969696"/>
        </w:rPr>
        <w:t>EL PAQUETE NO INCLUYE</w:t>
      </w:r>
    </w:p>
    <w:p w14:paraId="485C6CB9"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Cualquier almuerzo o cena no mencionada en el programa.</w:t>
      </w:r>
    </w:p>
    <w:p w14:paraId="1CC3E261" w14:textId="77777777" w:rsidR="007E749C" w:rsidRPr="007E749C" w:rsidRDefault="007E749C" w:rsidP="007E749C">
      <w:pPr>
        <w:pStyle w:val="Sinespaciado"/>
        <w:numPr>
          <w:ilvl w:val="0"/>
          <w:numId w:val="4"/>
        </w:numPr>
        <w:jc w:val="both"/>
        <w:rPr>
          <w:rFonts w:ascii="Aptos" w:hAnsi="Aptos"/>
          <w:color w:val="969696"/>
        </w:rPr>
      </w:pPr>
      <w:r w:rsidRPr="007E749C">
        <w:rPr>
          <w:rFonts w:ascii="Aptos" w:hAnsi="Aptos"/>
          <w:color w:val="969696"/>
        </w:rPr>
        <w:t>Extras y gastos personales.</w:t>
      </w:r>
    </w:p>
    <w:p w14:paraId="26B44AF0" w14:textId="1A6C1D50" w:rsidR="004100D9" w:rsidRPr="007E749C" w:rsidRDefault="004100D9" w:rsidP="007E749C">
      <w:pPr>
        <w:pStyle w:val="Sinespaciado"/>
        <w:ind w:left="720"/>
        <w:jc w:val="both"/>
        <w:rPr>
          <w:rFonts w:ascii="Aptos" w:hAnsi="Aptos"/>
          <w:color w:val="969696"/>
        </w:rPr>
      </w:pPr>
    </w:p>
    <w:p w14:paraId="69477D61" w14:textId="77777777" w:rsidR="00601452" w:rsidRDefault="00601452" w:rsidP="00F4668F">
      <w:pPr>
        <w:pStyle w:val="Sinespaciado"/>
        <w:rPr>
          <w:rFonts w:ascii="Aptos" w:hAnsi="Aptos"/>
          <w:color w:val="969696"/>
        </w:rPr>
      </w:pPr>
    </w:p>
    <w:p w14:paraId="1F38EBB4" w14:textId="77777777" w:rsidR="007E749C" w:rsidRPr="007E749C" w:rsidRDefault="007E749C" w:rsidP="00F4668F">
      <w:pPr>
        <w:widowControl/>
        <w:autoSpaceDE/>
        <w:autoSpaceDN/>
        <w:rPr>
          <w:rFonts w:ascii="Aptos" w:eastAsia="Times New Roman" w:hAnsi="Aptos" w:cs="Times New Roman"/>
          <w:color w:val="747474"/>
          <w:lang w:val="es-MX"/>
        </w:rPr>
      </w:pPr>
    </w:p>
    <w:p w14:paraId="65B719BA" w14:textId="77777777" w:rsidR="007E749C" w:rsidRDefault="007E749C" w:rsidP="007E749C">
      <w:pPr>
        <w:widowControl/>
        <w:autoSpaceDE/>
        <w:autoSpaceDN/>
        <w:jc w:val="center"/>
        <w:rPr>
          <w:rFonts w:ascii="Aptos" w:eastAsia="Times New Roman" w:hAnsi="Aptos" w:cs="Times New Roman"/>
          <w:b/>
          <w:bCs/>
          <w:color w:val="747474"/>
          <w:lang w:val="es-MX"/>
        </w:rPr>
      </w:pPr>
      <w:r w:rsidRPr="007E749C">
        <w:rPr>
          <w:rFonts w:ascii="Aptos" w:eastAsia="Times New Roman" w:hAnsi="Aptos" w:cs="Times New Roman"/>
          <w:b/>
          <w:bCs/>
          <w:color w:val="747474"/>
          <w:lang w:val="es-MX"/>
        </w:rPr>
        <w:t>PRECIOS POR PERSONA EN DOLARES AMERICANOS</w:t>
      </w:r>
    </w:p>
    <w:p w14:paraId="256545E4" w14:textId="77777777" w:rsidR="00F7458A" w:rsidRDefault="00F7458A" w:rsidP="007E749C">
      <w:pPr>
        <w:widowControl/>
        <w:autoSpaceDE/>
        <w:autoSpaceDN/>
        <w:jc w:val="center"/>
        <w:rPr>
          <w:rFonts w:ascii="Aptos" w:eastAsia="Times New Roman" w:hAnsi="Aptos" w:cs="Times New Roman"/>
          <w:b/>
          <w:bCs/>
          <w:color w:val="747474"/>
          <w:lang w:val="es-MX"/>
        </w:rPr>
      </w:pPr>
    </w:p>
    <w:p w14:paraId="0C564BB3" w14:textId="77777777" w:rsidR="00F7458A" w:rsidRDefault="00F7458A" w:rsidP="007E749C">
      <w:pPr>
        <w:widowControl/>
        <w:autoSpaceDE/>
        <w:autoSpaceDN/>
        <w:jc w:val="center"/>
        <w:rPr>
          <w:rFonts w:ascii="Aptos" w:eastAsia="Times New Roman" w:hAnsi="Aptos" w:cs="Times New Roman"/>
          <w:b/>
          <w:bCs/>
          <w:color w:val="747474"/>
          <w:lang w:val="es-MX"/>
        </w:rPr>
      </w:pPr>
    </w:p>
    <w:p w14:paraId="31F566B9" w14:textId="313782B9" w:rsidR="00F7458A" w:rsidRPr="007E749C" w:rsidRDefault="00216DB0" w:rsidP="007E749C">
      <w:pPr>
        <w:widowControl/>
        <w:autoSpaceDE/>
        <w:autoSpaceDN/>
        <w:jc w:val="center"/>
        <w:rPr>
          <w:rFonts w:ascii="Aptos" w:eastAsia="Times New Roman" w:hAnsi="Aptos" w:cs="Times New Roman"/>
          <w:b/>
          <w:bCs/>
          <w:color w:val="747474"/>
          <w:lang w:val="es-MX"/>
        </w:rPr>
      </w:pPr>
      <w:r>
        <w:rPr>
          <w:rFonts w:ascii="Aptos" w:eastAsia="Times New Roman" w:hAnsi="Aptos" w:cs="Times New Roman"/>
          <w:b/>
          <w:bCs/>
          <w:color w:val="747474"/>
          <w:lang w:val="es-MX"/>
        </w:rPr>
        <w:t>PRECIO POR PERSONA EN HABITACIÓN DOBLE O TRIPLE      2,515 USD</w:t>
      </w:r>
    </w:p>
    <w:p w14:paraId="58AC6D80" w14:textId="77777777" w:rsidR="007E749C" w:rsidRPr="007E749C" w:rsidRDefault="007E749C" w:rsidP="007E749C">
      <w:pPr>
        <w:widowControl/>
        <w:autoSpaceDE/>
        <w:autoSpaceDN/>
        <w:jc w:val="both"/>
        <w:rPr>
          <w:rFonts w:ascii="Aptos" w:eastAsia="Times New Roman" w:hAnsi="Aptos" w:cs="Times New Roman"/>
          <w:lang w:val="es-MX"/>
        </w:rPr>
      </w:pPr>
    </w:p>
    <w:p w14:paraId="69F19F63" w14:textId="77777777" w:rsidR="007E749C" w:rsidRPr="007E749C" w:rsidRDefault="007E749C" w:rsidP="007E749C">
      <w:pPr>
        <w:widowControl/>
        <w:autoSpaceDE/>
        <w:autoSpaceDN/>
        <w:jc w:val="center"/>
        <w:rPr>
          <w:rFonts w:ascii="Aptos" w:eastAsia="Times New Roman" w:hAnsi="Aptos" w:cs="Times New Roman"/>
          <w:b/>
          <w:bCs/>
          <w:color w:val="747474"/>
          <w:lang w:val="en-US"/>
        </w:rPr>
      </w:pPr>
      <w:r w:rsidRPr="007E749C">
        <w:rPr>
          <w:rFonts w:ascii="Aptos" w:eastAsia="Times New Roman" w:hAnsi="Aptos" w:cs="Times New Roman"/>
          <w:b/>
          <w:bCs/>
          <w:color w:val="747474"/>
          <w:lang w:val="en-US"/>
        </w:rPr>
        <w:t>HOTELES SUGERIDOS:</w:t>
      </w:r>
    </w:p>
    <w:p w14:paraId="757C9BA3" w14:textId="77777777" w:rsidR="007E749C" w:rsidRPr="007E749C" w:rsidRDefault="007E749C" w:rsidP="007E749C">
      <w:pPr>
        <w:widowControl/>
        <w:autoSpaceDE/>
        <w:autoSpaceDN/>
        <w:jc w:val="center"/>
        <w:rPr>
          <w:rFonts w:ascii="Aptos" w:eastAsia="Times New Roman" w:hAnsi="Aptos" w:cs="Times New Roman"/>
          <w:color w:val="747474"/>
          <w:lang w:val="en-US"/>
        </w:rPr>
      </w:pPr>
      <w:r w:rsidRPr="007E749C">
        <w:rPr>
          <w:rFonts w:ascii="Aptos" w:eastAsia="Times New Roman" w:hAnsi="Aptos" w:cs="Times New Roman"/>
          <w:color w:val="747474"/>
          <w:lang w:val="en-US"/>
        </w:rPr>
        <w:t>Holiday Inn Express Internet City 3*</w:t>
      </w:r>
    </w:p>
    <w:p w14:paraId="486BB406" w14:textId="77777777" w:rsidR="007E749C" w:rsidRPr="007E749C" w:rsidRDefault="007E749C" w:rsidP="007E749C">
      <w:pPr>
        <w:widowControl/>
        <w:autoSpaceDE/>
        <w:autoSpaceDN/>
        <w:jc w:val="center"/>
        <w:rPr>
          <w:rFonts w:ascii="Aptos" w:eastAsia="Times New Roman" w:hAnsi="Aptos" w:cs="Times New Roman"/>
          <w:color w:val="747474"/>
          <w:lang w:val="en-US"/>
        </w:rPr>
      </w:pPr>
      <w:r w:rsidRPr="007E749C">
        <w:rPr>
          <w:rFonts w:ascii="Aptos" w:eastAsia="Times New Roman" w:hAnsi="Aptos" w:cs="Times New Roman"/>
          <w:color w:val="747474"/>
          <w:lang w:val="en-US"/>
        </w:rPr>
        <w:t>Arabian Park Resort 3*</w:t>
      </w:r>
    </w:p>
    <w:p w14:paraId="66E6351A" w14:textId="77777777" w:rsidR="007E749C" w:rsidRPr="007E749C" w:rsidRDefault="007E749C" w:rsidP="007E749C">
      <w:pPr>
        <w:widowControl/>
        <w:autoSpaceDE/>
        <w:autoSpaceDN/>
        <w:jc w:val="center"/>
        <w:rPr>
          <w:rFonts w:ascii="Aptos" w:eastAsia="Times New Roman" w:hAnsi="Aptos" w:cs="Times New Roman"/>
          <w:color w:val="747474"/>
          <w:lang w:val="es-MX"/>
        </w:rPr>
      </w:pPr>
      <w:r w:rsidRPr="007E749C">
        <w:rPr>
          <w:rFonts w:ascii="Aptos" w:eastAsia="Times New Roman" w:hAnsi="Aptos" w:cs="Times New Roman"/>
          <w:color w:val="747474"/>
          <w:lang w:val="es-MX"/>
        </w:rPr>
        <w:t>City Max Bur Dubai 3*</w:t>
      </w:r>
    </w:p>
    <w:p w14:paraId="28900801" w14:textId="77777777" w:rsidR="007E749C" w:rsidRPr="007E749C" w:rsidRDefault="007E749C" w:rsidP="007E749C">
      <w:pPr>
        <w:widowControl/>
        <w:autoSpaceDE/>
        <w:autoSpaceDN/>
        <w:jc w:val="center"/>
        <w:rPr>
          <w:rFonts w:ascii="Aptos" w:eastAsia="Times New Roman" w:hAnsi="Aptos" w:cs="Times New Roman"/>
          <w:lang w:val="es-MX"/>
        </w:rPr>
      </w:pPr>
    </w:p>
    <w:p w14:paraId="6AFDA23D" w14:textId="77777777" w:rsidR="00783FCC" w:rsidRPr="00EC29A9" w:rsidRDefault="00783FCC" w:rsidP="00B97E94">
      <w:pPr>
        <w:pStyle w:val="Sinespaciado"/>
        <w:rPr>
          <w:rFonts w:ascii="Aptos" w:hAnsi="Aptos"/>
          <w:color w:val="969696"/>
        </w:rPr>
      </w:pPr>
    </w:p>
    <w:sectPr w:rsidR="00783FCC" w:rsidRPr="00EC29A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247AEC" w14:textId="77777777" w:rsidR="000E65FA" w:rsidRDefault="000E65FA" w:rsidP="00C12E82">
      <w:r>
        <w:separator/>
      </w:r>
    </w:p>
  </w:endnote>
  <w:endnote w:type="continuationSeparator" w:id="0">
    <w:p w14:paraId="3BB6CDD6" w14:textId="77777777" w:rsidR="000E65FA" w:rsidRDefault="000E65FA"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9C1D65" w14:textId="77777777" w:rsidR="000E65FA" w:rsidRDefault="000E65FA" w:rsidP="00C12E82">
      <w:r>
        <w:separator/>
      </w:r>
    </w:p>
  </w:footnote>
  <w:footnote w:type="continuationSeparator" w:id="0">
    <w:p w14:paraId="10C65789" w14:textId="77777777" w:rsidR="000E65FA" w:rsidRDefault="000E65FA"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A0627BE"/>
    <w:multiLevelType w:val="hybridMultilevel"/>
    <w:tmpl w:val="B0B226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2"/>
  </w:num>
  <w:num w:numId="2" w16cid:durableId="1794327757">
    <w:abstractNumId w:val="1"/>
  </w:num>
  <w:num w:numId="3" w16cid:durableId="1071535825">
    <w:abstractNumId w:val="4"/>
  </w:num>
  <w:num w:numId="4" w16cid:durableId="201015470">
    <w:abstractNumId w:val="0"/>
  </w:num>
  <w:num w:numId="5" w16cid:durableId="1971354774">
    <w:abstractNumId w:val="5"/>
  </w:num>
  <w:num w:numId="6" w16cid:durableId="2073657260">
    <w:abstractNumId w:val="3"/>
  </w:num>
  <w:num w:numId="7" w16cid:durableId="6456209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2"/>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E65FA"/>
    <w:rsid w:val="00216DB0"/>
    <w:rsid w:val="00401C82"/>
    <w:rsid w:val="004100D9"/>
    <w:rsid w:val="00594E18"/>
    <w:rsid w:val="00601452"/>
    <w:rsid w:val="00683E67"/>
    <w:rsid w:val="006B3848"/>
    <w:rsid w:val="00744BA0"/>
    <w:rsid w:val="00783FCC"/>
    <w:rsid w:val="007B58BE"/>
    <w:rsid w:val="007D6503"/>
    <w:rsid w:val="007E749C"/>
    <w:rsid w:val="008073E3"/>
    <w:rsid w:val="009C35A2"/>
    <w:rsid w:val="009E7E2E"/>
    <w:rsid w:val="00A265B0"/>
    <w:rsid w:val="00A52E13"/>
    <w:rsid w:val="00AF3F89"/>
    <w:rsid w:val="00B97E94"/>
    <w:rsid w:val="00C12E82"/>
    <w:rsid w:val="00CE44AB"/>
    <w:rsid w:val="00E311BC"/>
    <w:rsid w:val="00EC29A9"/>
    <w:rsid w:val="00F4668F"/>
    <w:rsid w:val="00F7458A"/>
    <w:rsid w:val="00F74F5C"/>
    <w:rsid w:val="00FD0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829</Words>
  <Characters>4565</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17</cp:revision>
  <dcterms:created xsi:type="dcterms:W3CDTF">2025-05-30T17:28:00Z</dcterms:created>
  <dcterms:modified xsi:type="dcterms:W3CDTF">2025-06-02T15:07:00Z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