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80063" w14:textId="5EBA93D5" w:rsidR="001426F1" w:rsidRPr="00782F41" w:rsidRDefault="001426F1" w:rsidP="001426F1">
      <w:pPr>
        <w:autoSpaceDE w:val="0"/>
        <w:autoSpaceDN w:val="0"/>
        <w:rPr>
          <w:rFonts w:ascii="Baskerville Old Face" w:eastAsia="Trebuchet MS" w:hAnsi="Baskerville Old Face" w:cs="Trebuchet MS"/>
          <w:noProof/>
          <w:sz w:val="72"/>
          <w:szCs w:val="72"/>
          <w:lang w:eastAsia="en-US"/>
        </w:rPr>
      </w:pPr>
      <w:r w:rsidRPr="007B58BE">
        <w:rPr>
          <w:noProof/>
        </w:rPr>
        <w:drawing>
          <wp:anchor distT="0" distB="0" distL="0" distR="0" simplePos="0" relativeHeight="251661312" behindDoc="0" locked="0" layoutInCell="1" allowOverlap="1" wp14:anchorId="50EB4293" wp14:editId="6C65EC9F">
            <wp:simplePos x="0" y="0"/>
            <wp:positionH relativeFrom="margin">
              <wp:posOffset>2948396</wp:posOffset>
            </wp:positionH>
            <wp:positionV relativeFrom="paragraph">
              <wp:posOffset>14781</wp:posOffset>
            </wp:positionV>
            <wp:extent cx="2763291" cy="1238716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3291" cy="1238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82F41">
        <w:rPr>
          <w:rFonts w:ascii="Baskerville Old Face" w:eastAsia="Trebuchet MS" w:hAnsi="Baskerville Old Face" w:cs="Trebuchet MS"/>
          <w:noProof/>
          <w:sz w:val="56"/>
          <w:szCs w:val="56"/>
          <w:lang w:eastAsia="en-US"/>
        </w:rPr>
        <w:t>NAVIDAD</w:t>
      </w:r>
      <w:r w:rsidRPr="00782F41">
        <w:rPr>
          <w:rFonts w:ascii="Baskerville Old Face" w:eastAsia="Trebuchet MS" w:hAnsi="Baskerville Old Face" w:cs="Trebuchet MS"/>
          <w:noProof/>
          <w:sz w:val="56"/>
          <w:szCs w:val="56"/>
          <w:lang w:eastAsia="en-US"/>
        </w:rPr>
        <w:t xml:space="preserve"> </w:t>
      </w:r>
    </w:p>
    <w:p w14:paraId="54B0E1C8" w14:textId="77777777" w:rsidR="00462B7A" w:rsidRPr="00782F41" w:rsidRDefault="00462B7A" w:rsidP="001426F1">
      <w:pPr>
        <w:autoSpaceDE w:val="0"/>
        <w:autoSpaceDN w:val="0"/>
        <w:rPr>
          <w:rFonts w:ascii="Baskerville Old Face" w:eastAsia="Trebuchet MS" w:hAnsi="Baskerville Old Face" w:cs="Trebuchet MS"/>
          <w:noProof/>
          <w:sz w:val="56"/>
          <w:szCs w:val="56"/>
          <w:lang w:eastAsia="en-US"/>
        </w:rPr>
      </w:pPr>
      <w:r w:rsidRPr="00782F41">
        <w:rPr>
          <w:rFonts w:ascii="Baskerville Old Face" w:eastAsia="Trebuchet MS" w:hAnsi="Baskerville Old Face" w:cs="Trebuchet MS"/>
          <w:noProof/>
          <w:sz w:val="56"/>
          <w:szCs w:val="56"/>
          <w:lang w:eastAsia="en-US"/>
        </w:rPr>
        <w:t xml:space="preserve">O AÑO NUEVO </w:t>
      </w:r>
    </w:p>
    <w:p w14:paraId="6A03AA7B" w14:textId="44E9B426" w:rsidR="001426F1" w:rsidRPr="00782F41" w:rsidRDefault="00462B7A" w:rsidP="001426F1">
      <w:pPr>
        <w:autoSpaceDE w:val="0"/>
        <w:autoSpaceDN w:val="0"/>
        <w:rPr>
          <w:rFonts w:ascii="Baskerville Old Face" w:eastAsia="Trebuchet MS" w:hAnsi="Baskerville Old Face" w:cs="Trebuchet MS"/>
          <w:noProof/>
          <w:sz w:val="56"/>
          <w:szCs w:val="56"/>
          <w:lang w:eastAsia="en-US"/>
        </w:rPr>
      </w:pPr>
      <w:r w:rsidRPr="00782F41">
        <w:rPr>
          <w:rFonts w:ascii="Baskerville Old Face" w:eastAsia="Trebuchet MS" w:hAnsi="Baskerville Old Face" w:cs="Trebuchet MS"/>
          <w:noProof/>
          <w:sz w:val="56"/>
          <w:szCs w:val="56"/>
          <w:lang w:eastAsia="en-US"/>
        </w:rPr>
        <w:t xml:space="preserve">EN </w:t>
      </w:r>
      <w:r w:rsidR="001426F1" w:rsidRPr="00782F41">
        <w:rPr>
          <w:rFonts w:ascii="Baskerville Old Face" w:eastAsia="Trebuchet MS" w:hAnsi="Baskerville Old Face" w:cs="Trebuchet MS"/>
          <w:noProof/>
          <w:sz w:val="56"/>
          <w:szCs w:val="56"/>
          <w:lang w:eastAsia="en-US"/>
        </w:rPr>
        <w:t xml:space="preserve"> COLOMBIA</w:t>
      </w:r>
      <w:r w:rsidR="001426F1" w:rsidRPr="00782F41">
        <w:rPr>
          <w:rFonts w:ascii="Baskerville Old Face" w:eastAsia="Trebuchet MS" w:hAnsi="Baskerville Old Face" w:cs="Trebuchet MS"/>
          <w:noProof/>
          <w:sz w:val="56"/>
          <w:szCs w:val="56"/>
          <w:lang w:eastAsia="en-US"/>
        </w:rPr>
        <w:t xml:space="preserve">  </w:t>
      </w:r>
    </w:p>
    <w:p w14:paraId="29B02CB1" w14:textId="77777777" w:rsidR="001426F1" w:rsidRPr="00CF3F3D" w:rsidRDefault="001426F1" w:rsidP="001426F1">
      <w:pPr>
        <w:autoSpaceDE w:val="0"/>
        <w:autoSpaceDN w:val="0"/>
        <w:spacing w:before="42"/>
        <w:rPr>
          <w:rFonts w:ascii="Palatino Linotype" w:eastAsia="Trebuchet MS" w:hAnsi="Trebuchet MS" w:cs="Trebuchet MS"/>
          <w:spacing w:val="-8"/>
          <w:sz w:val="24"/>
          <w:szCs w:val="24"/>
          <w:lang w:eastAsia="en-US"/>
        </w:rPr>
      </w:pPr>
      <w:r w:rsidRPr="00CF3F3D">
        <w:rPr>
          <w:rFonts w:ascii="Palatino Linotype" w:eastAsia="Trebuchet MS" w:hAnsi="Trebuchet MS" w:cs="Trebuchet MS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D338D32" wp14:editId="5DBC6D56">
                <wp:simplePos x="0" y="0"/>
                <wp:positionH relativeFrom="page">
                  <wp:posOffset>756302</wp:posOffset>
                </wp:positionH>
                <wp:positionV relativeFrom="paragraph">
                  <wp:posOffset>262953</wp:posOffset>
                </wp:positionV>
                <wp:extent cx="605028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402D31" id="Graphic 2" o:spid="_x0000_s1026" style="position:absolute;margin-left:59.55pt;margin-top:20.7pt;width:476.4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JqN04X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 w:rsidRPr="00CF3F3D">
        <w:rPr>
          <w:rFonts w:ascii="Palatino Linotype" w:eastAsia="Trebuchet MS" w:hAnsi="Trebuchet MS" w:cs="Trebuchet MS"/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0BB6299" wp14:editId="4FC23FB4">
                <wp:simplePos x="0" y="0"/>
                <wp:positionH relativeFrom="page">
                  <wp:posOffset>756319</wp:posOffset>
                </wp:positionH>
                <wp:positionV relativeFrom="paragraph">
                  <wp:posOffset>383473</wp:posOffset>
                </wp:positionV>
                <wp:extent cx="605028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68C84D" id="Graphic 3" o:spid="_x0000_s1026" style="position:absolute;margin-left:59.55pt;margin-top:30.2pt;width:476.4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BFd6hT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>
        <w:rPr>
          <w:rFonts w:ascii="Palatino Linotype" w:eastAsia="Trebuchet MS" w:hAnsi="Trebuchet MS" w:cs="Trebuchet MS"/>
          <w:spacing w:val="-8"/>
          <w:sz w:val="24"/>
          <w:szCs w:val="24"/>
          <w:lang w:eastAsia="en-US"/>
        </w:rPr>
        <w:t xml:space="preserve"> MEDELL</w:t>
      </w:r>
      <w:r>
        <w:rPr>
          <w:rFonts w:ascii="Palatino Linotype" w:eastAsia="Trebuchet MS" w:hAnsi="Trebuchet MS" w:cs="Trebuchet MS"/>
          <w:spacing w:val="-8"/>
          <w:sz w:val="24"/>
          <w:szCs w:val="24"/>
          <w:lang w:eastAsia="en-US"/>
        </w:rPr>
        <w:t>Í</w:t>
      </w:r>
      <w:r>
        <w:rPr>
          <w:rFonts w:ascii="Palatino Linotype" w:eastAsia="Trebuchet MS" w:hAnsi="Trebuchet MS" w:cs="Trebuchet MS"/>
          <w:spacing w:val="-8"/>
          <w:sz w:val="24"/>
          <w:szCs w:val="24"/>
          <w:lang w:eastAsia="en-US"/>
        </w:rPr>
        <w:t>N, CARTAGENA Y BOGOT</w:t>
      </w:r>
      <w:r>
        <w:rPr>
          <w:rFonts w:ascii="Palatino Linotype" w:eastAsia="Trebuchet MS" w:hAnsi="Trebuchet MS" w:cs="Trebuchet MS"/>
          <w:spacing w:val="-8"/>
          <w:sz w:val="24"/>
          <w:szCs w:val="24"/>
          <w:lang w:eastAsia="en-US"/>
        </w:rPr>
        <w:t>Á</w:t>
      </w:r>
      <w:r>
        <w:rPr>
          <w:rFonts w:ascii="Palatino Linotype" w:eastAsia="Trebuchet MS" w:hAnsi="Trebuchet MS" w:cs="Trebuchet MS"/>
          <w:spacing w:val="-8"/>
          <w:sz w:val="24"/>
          <w:szCs w:val="24"/>
          <w:lang w:eastAsia="en-US"/>
        </w:rPr>
        <w:t xml:space="preserve"> </w:t>
      </w:r>
    </w:p>
    <w:p w14:paraId="66AF4D60" w14:textId="77777777" w:rsidR="001426F1" w:rsidRDefault="001426F1" w:rsidP="001426F1"/>
    <w:p w14:paraId="6E385C3A" w14:textId="77777777" w:rsidR="001426F1" w:rsidRPr="007D66FB" w:rsidRDefault="001426F1" w:rsidP="00F74949">
      <w:pPr>
        <w:jc w:val="center"/>
        <w:rPr>
          <w:rFonts w:ascii="Aptos" w:hAnsi="Aptos"/>
          <w:b/>
          <w:sz w:val="24"/>
          <w:szCs w:val="24"/>
        </w:rPr>
      </w:pPr>
      <w:r w:rsidRPr="00076BE9">
        <w:rPr>
          <w:rFonts w:ascii="Aptos" w:hAnsi="Aptos"/>
          <w:b/>
          <w:sz w:val="24"/>
          <w:szCs w:val="24"/>
        </w:rPr>
        <w:t>Paquete 08 días - 07 Noches</w:t>
      </w:r>
    </w:p>
    <w:p w14:paraId="0336FCAF" w14:textId="77777777" w:rsidR="001426F1" w:rsidRDefault="001426F1" w:rsidP="00F74949">
      <w:pPr>
        <w:pStyle w:val="Sinespaciado"/>
        <w:jc w:val="center"/>
      </w:pPr>
    </w:p>
    <w:p w14:paraId="43254CD8" w14:textId="00E66671" w:rsidR="001426F1" w:rsidRPr="007C5F59" w:rsidRDefault="001426F1" w:rsidP="00F74949">
      <w:pPr>
        <w:pStyle w:val="Sinespaciado"/>
        <w:jc w:val="center"/>
        <w:rPr>
          <w:rFonts w:asciiTheme="minorHAnsi" w:hAnsiTheme="minorHAnsi"/>
          <w:b/>
          <w:bCs/>
          <w:sz w:val="24"/>
          <w:szCs w:val="24"/>
        </w:rPr>
      </w:pPr>
      <w:r w:rsidRPr="00F93635">
        <w:rPr>
          <w:rFonts w:asciiTheme="minorHAnsi" w:hAnsiTheme="minorHAnsi"/>
          <w:b/>
          <w:bCs/>
          <w:sz w:val="24"/>
          <w:szCs w:val="24"/>
        </w:rPr>
        <w:t>Fecha</w:t>
      </w:r>
      <w:r w:rsidR="00F74949">
        <w:rPr>
          <w:rFonts w:asciiTheme="minorHAnsi" w:hAnsiTheme="minorHAnsi"/>
          <w:b/>
          <w:bCs/>
          <w:sz w:val="24"/>
          <w:szCs w:val="24"/>
        </w:rPr>
        <w:t>s</w:t>
      </w:r>
      <w:r w:rsidRPr="00F93635">
        <w:rPr>
          <w:rFonts w:asciiTheme="minorHAnsi" w:hAnsiTheme="minorHAnsi"/>
          <w:b/>
          <w:bCs/>
          <w:sz w:val="24"/>
          <w:szCs w:val="24"/>
        </w:rPr>
        <w:t xml:space="preserve"> </w:t>
      </w:r>
      <w:r>
        <w:rPr>
          <w:rFonts w:asciiTheme="minorHAnsi" w:hAnsiTheme="minorHAnsi"/>
          <w:b/>
          <w:bCs/>
          <w:sz w:val="24"/>
          <w:szCs w:val="24"/>
        </w:rPr>
        <w:t>de salida con bloqueo aéreo</w:t>
      </w:r>
    </w:p>
    <w:p w14:paraId="0901C181" w14:textId="3A44A462" w:rsidR="001426F1" w:rsidRPr="007C5F59" w:rsidRDefault="009214F9" w:rsidP="00F74949">
      <w:pPr>
        <w:jc w:val="center"/>
        <w:rPr>
          <w:rFonts w:ascii="Aptos" w:hAnsi="Aptos"/>
          <w:b/>
          <w:bCs/>
          <w:sz w:val="24"/>
          <w:szCs w:val="24"/>
        </w:rPr>
      </w:pPr>
      <w:r>
        <w:rPr>
          <w:rFonts w:ascii="Aptos" w:hAnsi="Aptos"/>
          <w:b/>
          <w:bCs/>
          <w:sz w:val="24"/>
          <w:szCs w:val="24"/>
        </w:rPr>
        <w:t xml:space="preserve">Navidad </w:t>
      </w:r>
      <w:r w:rsidR="007C5F59" w:rsidRPr="007C5F59">
        <w:rPr>
          <w:rFonts w:ascii="Aptos" w:hAnsi="Aptos"/>
          <w:b/>
          <w:bCs/>
          <w:sz w:val="24"/>
          <w:szCs w:val="24"/>
        </w:rPr>
        <w:t>22 de diciembre</w:t>
      </w:r>
      <w:r w:rsidR="00F74949">
        <w:rPr>
          <w:rFonts w:ascii="Aptos" w:hAnsi="Aptos"/>
          <w:b/>
          <w:bCs/>
          <w:sz w:val="24"/>
          <w:szCs w:val="24"/>
        </w:rPr>
        <w:t xml:space="preserve"> </w:t>
      </w:r>
      <w:r w:rsidR="00CE20E2">
        <w:rPr>
          <w:rFonts w:ascii="Aptos" w:hAnsi="Aptos"/>
          <w:b/>
          <w:bCs/>
          <w:sz w:val="24"/>
          <w:szCs w:val="24"/>
        </w:rPr>
        <w:t xml:space="preserve">| Año nuevo </w:t>
      </w:r>
      <w:r w:rsidR="00F74949">
        <w:rPr>
          <w:rFonts w:ascii="Aptos" w:hAnsi="Aptos"/>
          <w:b/>
          <w:bCs/>
          <w:sz w:val="24"/>
          <w:szCs w:val="24"/>
        </w:rPr>
        <w:t>28 diciembre 2026</w:t>
      </w:r>
    </w:p>
    <w:p w14:paraId="23692CD5" w14:textId="77777777" w:rsidR="001426F1" w:rsidRPr="007C5F59" w:rsidRDefault="001426F1" w:rsidP="00F74949">
      <w:pPr>
        <w:jc w:val="center"/>
        <w:rPr>
          <w:rFonts w:ascii="Aptos" w:hAnsi="Aptos"/>
          <w:b/>
          <w:bCs/>
          <w:iCs/>
          <w:sz w:val="24"/>
          <w:szCs w:val="24"/>
        </w:rPr>
      </w:pPr>
    </w:p>
    <w:p w14:paraId="14E9BF59" w14:textId="41CEEC1B" w:rsidR="001426F1" w:rsidRPr="007D66FB" w:rsidRDefault="001426F1" w:rsidP="00F74949">
      <w:pPr>
        <w:ind w:right="-1"/>
        <w:jc w:val="center"/>
        <w:rPr>
          <w:rFonts w:asciiTheme="minorHAnsi" w:hAnsiTheme="minorHAnsi"/>
          <w:b/>
          <w:sz w:val="24"/>
          <w:szCs w:val="24"/>
        </w:rPr>
      </w:pPr>
      <w:r w:rsidRPr="007D66FB">
        <w:rPr>
          <w:rFonts w:asciiTheme="minorHAnsi" w:hAnsiTheme="minorHAnsi"/>
          <w:b/>
          <w:sz w:val="24"/>
          <w:szCs w:val="24"/>
        </w:rPr>
        <w:t>ITINERARIO</w:t>
      </w:r>
    </w:p>
    <w:p w14:paraId="665E763F" w14:textId="77777777" w:rsidR="001426F1" w:rsidRPr="007D66FB" w:rsidRDefault="001426F1" w:rsidP="001426F1">
      <w:pPr>
        <w:ind w:right="-1"/>
        <w:jc w:val="center"/>
        <w:rPr>
          <w:rFonts w:asciiTheme="minorHAnsi" w:hAnsiTheme="minorHAnsi"/>
          <w:b/>
          <w:sz w:val="24"/>
          <w:szCs w:val="24"/>
        </w:rPr>
      </w:pPr>
    </w:p>
    <w:p w14:paraId="6CAF1E13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b/>
          <w:sz w:val="24"/>
          <w:szCs w:val="24"/>
        </w:rPr>
      </w:pPr>
      <w:r w:rsidRPr="007D66FB">
        <w:rPr>
          <w:rFonts w:asciiTheme="minorHAnsi" w:hAnsiTheme="minorHAnsi"/>
          <w:b/>
          <w:sz w:val="24"/>
          <w:szCs w:val="24"/>
        </w:rPr>
        <w:t>DÍA 1 CIUDAD DE MÉXICO – MEDELLÍN</w:t>
      </w:r>
    </w:p>
    <w:p w14:paraId="1521B2AB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t>Cita en el Aeropuerto Internacional de la Ciudad de México para abordar el vuelo con destino a Medellín. Llegada a la ciudad Medellín, conocida como la ciudad de la eterna primavera</w:t>
      </w:r>
      <w:r>
        <w:rPr>
          <w:rFonts w:asciiTheme="minorHAnsi" w:hAnsiTheme="minorHAnsi"/>
          <w:sz w:val="24"/>
          <w:szCs w:val="24"/>
        </w:rPr>
        <w:t>.</w:t>
      </w:r>
    </w:p>
    <w:p w14:paraId="48D01606" w14:textId="77777777" w:rsidR="00AC0DE9" w:rsidRPr="00DF391C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  <w:lang w:val="es-MX"/>
        </w:rPr>
      </w:pPr>
      <w:r w:rsidRPr="00DF391C">
        <w:rPr>
          <w:rFonts w:asciiTheme="minorHAnsi" w:hAnsiTheme="minorHAnsi"/>
          <w:sz w:val="24"/>
          <w:szCs w:val="24"/>
          <w:lang w:val="es-MX"/>
        </w:rPr>
        <w:t>Recepción en el aeropuerto y traslado a su hotel. En camino, empezaremos por disfrutar el parque de los pies descalzos</w:t>
      </w:r>
      <w:r>
        <w:rPr>
          <w:rFonts w:asciiTheme="minorHAnsi" w:hAnsiTheme="minorHAnsi"/>
          <w:sz w:val="24"/>
          <w:szCs w:val="24"/>
          <w:lang w:val="es-MX"/>
        </w:rPr>
        <w:t xml:space="preserve"> y</w:t>
      </w:r>
      <w:r w:rsidRPr="00DF391C">
        <w:rPr>
          <w:rFonts w:asciiTheme="minorHAnsi" w:hAnsiTheme="minorHAnsi"/>
          <w:sz w:val="24"/>
          <w:szCs w:val="24"/>
          <w:lang w:val="es-MX"/>
        </w:rPr>
        <w:t xml:space="preserve"> el parque de los deseos</w:t>
      </w:r>
      <w:r>
        <w:rPr>
          <w:rFonts w:asciiTheme="minorHAnsi" w:hAnsiTheme="minorHAnsi"/>
          <w:sz w:val="24"/>
          <w:szCs w:val="24"/>
          <w:lang w:val="es-MX"/>
        </w:rPr>
        <w:t xml:space="preserve">. Continuamos hacia </w:t>
      </w:r>
      <w:r w:rsidRPr="00DF391C">
        <w:rPr>
          <w:rFonts w:asciiTheme="minorHAnsi" w:hAnsiTheme="minorHAnsi"/>
          <w:sz w:val="24"/>
          <w:szCs w:val="24"/>
          <w:lang w:val="es-MX"/>
        </w:rPr>
        <w:t>el</w:t>
      </w:r>
      <w:r w:rsidRPr="00DF391C">
        <w:rPr>
          <w:rFonts w:asciiTheme="minorHAnsi" w:hAnsiTheme="minorHAnsi"/>
          <w:b/>
          <w:bCs/>
          <w:sz w:val="24"/>
          <w:szCs w:val="24"/>
          <w:lang w:val="es-MX"/>
        </w:rPr>
        <w:t xml:space="preserve"> pueblito paisa</w:t>
      </w:r>
      <w:r>
        <w:rPr>
          <w:rFonts w:asciiTheme="minorHAnsi" w:hAnsiTheme="minorHAnsi"/>
          <w:b/>
          <w:bCs/>
          <w:sz w:val="24"/>
          <w:szCs w:val="24"/>
          <w:lang w:val="es-MX"/>
        </w:rPr>
        <w:t>,</w:t>
      </w:r>
      <w:r w:rsidRPr="00DF391C">
        <w:rPr>
          <w:rFonts w:asciiTheme="minorHAnsi" w:hAnsiTheme="minorHAnsi"/>
          <w:sz w:val="24"/>
          <w:szCs w:val="24"/>
          <w:lang w:val="es-MX"/>
        </w:rPr>
        <w:t xml:space="preserve"> el cual fue construido sobre el cerro Nutibara, </w:t>
      </w:r>
      <w:r>
        <w:rPr>
          <w:rFonts w:asciiTheme="minorHAnsi" w:hAnsiTheme="minorHAnsi"/>
          <w:sz w:val="24"/>
          <w:szCs w:val="24"/>
          <w:lang w:val="es-MX"/>
        </w:rPr>
        <w:t xml:space="preserve">caracterizado por </w:t>
      </w:r>
      <w:r w:rsidRPr="00DF391C">
        <w:rPr>
          <w:rFonts w:asciiTheme="minorHAnsi" w:hAnsiTheme="minorHAnsi"/>
          <w:sz w:val="24"/>
          <w:szCs w:val="24"/>
          <w:lang w:val="es-MX"/>
        </w:rPr>
        <w:t>su estilo de tejas de barro y coloridos balcones adornados con flores</w:t>
      </w:r>
      <w:r>
        <w:rPr>
          <w:rFonts w:asciiTheme="minorHAnsi" w:hAnsiTheme="minorHAnsi"/>
          <w:sz w:val="24"/>
          <w:szCs w:val="24"/>
          <w:lang w:val="es-MX"/>
        </w:rPr>
        <w:t>. E</w:t>
      </w:r>
      <w:r w:rsidRPr="00DF391C">
        <w:rPr>
          <w:rFonts w:asciiTheme="minorHAnsi" w:hAnsiTheme="minorHAnsi"/>
          <w:sz w:val="24"/>
          <w:szCs w:val="24"/>
          <w:lang w:val="es-MX"/>
        </w:rPr>
        <w:t xml:space="preserve">s uno de los lugares más reconocidos de la ciudad y destino frecuente. </w:t>
      </w:r>
    </w:p>
    <w:p w14:paraId="71E9BE17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DF391C">
        <w:rPr>
          <w:rFonts w:asciiTheme="minorHAnsi" w:hAnsiTheme="minorHAnsi"/>
          <w:sz w:val="24"/>
          <w:szCs w:val="24"/>
          <w:lang w:val="es-MX"/>
        </w:rPr>
        <w:t>Continuación hacia su hotel</w:t>
      </w:r>
      <w:r>
        <w:rPr>
          <w:rFonts w:asciiTheme="minorHAnsi" w:hAnsiTheme="minorHAnsi"/>
          <w:sz w:val="24"/>
          <w:szCs w:val="24"/>
          <w:lang w:val="es-MX"/>
        </w:rPr>
        <w:t xml:space="preserve">, Registro y </w:t>
      </w:r>
      <w:r w:rsidRPr="00DF391C">
        <w:rPr>
          <w:rFonts w:asciiTheme="minorHAnsi" w:hAnsiTheme="minorHAnsi"/>
          <w:sz w:val="24"/>
          <w:szCs w:val="24"/>
          <w:lang w:val="es-MX"/>
        </w:rPr>
        <w:t>Alojamiento</w:t>
      </w:r>
      <w:r w:rsidRPr="007D66FB">
        <w:rPr>
          <w:rFonts w:asciiTheme="minorHAnsi" w:hAnsiTheme="minorHAnsi"/>
          <w:sz w:val="24"/>
          <w:szCs w:val="24"/>
        </w:rPr>
        <w:t>.</w:t>
      </w:r>
    </w:p>
    <w:p w14:paraId="2F2E775C" w14:textId="77777777" w:rsidR="00AC0DE9" w:rsidRPr="007D66FB" w:rsidRDefault="00AC0DE9" w:rsidP="00AC0DE9">
      <w:pPr>
        <w:ind w:right="-1"/>
        <w:jc w:val="both"/>
        <w:rPr>
          <w:rFonts w:asciiTheme="minorHAnsi" w:hAnsiTheme="minorHAnsi"/>
          <w:sz w:val="24"/>
          <w:szCs w:val="24"/>
        </w:rPr>
      </w:pPr>
    </w:p>
    <w:p w14:paraId="24A5D9C4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b/>
          <w:sz w:val="24"/>
          <w:szCs w:val="24"/>
        </w:rPr>
      </w:pPr>
      <w:r w:rsidRPr="007D66FB">
        <w:rPr>
          <w:rFonts w:asciiTheme="minorHAnsi" w:hAnsiTheme="minorHAnsi"/>
          <w:b/>
          <w:sz w:val="24"/>
          <w:szCs w:val="24"/>
        </w:rPr>
        <w:t>DÍA 2 MEDELLÍN</w:t>
      </w:r>
    </w:p>
    <w:p w14:paraId="09A009C6" w14:textId="77777777" w:rsidR="00AC0DE9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t xml:space="preserve">Desayuno en el hotel. Día libre para realizar actividades personales o disfrutar con costo adicional nuestra excursión opcional a Peñol y Guatapé. </w:t>
      </w:r>
    </w:p>
    <w:p w14:paraId="5BA3B50A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t>Alojamiento.</w:t>
      </w:r>
    </w:p>
    <w:p w14:paraId="32651EBE" w14:textId="77777777" w:rsidR="00AC0DE9" w:rsidRPr="007D66FB" w:rsidRDefault="00AC0DE9" w:rsidP="00AC0DE9">
      <w:pPr>
        <w:ind w:right="-1"/>
        <w:jc w:val="both"/>
        <w:rPr>
          <w:rFonts w:asciiTheme="minorHAnsi" w:hAnsiTheme="minorHAnsi"/>
          <w:sz w:val="24"/>
          <w:szCs w:val="24"/>
        </w:rPr>
      </w:pPr>
    </w:p>
    <w:p w14:paraId="6C593E41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b/>
          <w:sz w:val="24"/>
          <w:szCs w:val="24"/>
        </w:rPr>
      </w:pPr>
      <w:r w:rsidRPr="007D66FB">
        <w:rPr>
          <w:rFonts w:asciiTheme="minorHAnsi" w:hAnsiTheme="minorHAnsi"/>
          <w:b/>
          <w:sz w:val="24"/>
          <w:szCs w:val="24"/>
        </w:rPr>
        <w:t>DÍA 3 MEDELLÍN – CARTAGENA</w:t>
      </w:r>
    </w:p>
    <w:p w14:paraId="36B63EA5" w14:textId="77777777" w:rsidR="00AC0DE9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t xml:space="preserve">Desayuno en el hotel. </w:t>
      </w:r>
    </w:p>
    <w:p w14:paraId="088E23AD" w14:textId="77777777" w:rsidR="00AC0DE9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t xml:space="preserve">A la hora indicada traslado al aeropuerto de Medellín para abordar el vuelo con destino a Cartagena. Llegada a Cartagena, conocida como La Heroica, es una ciudad que está ubicada a orillas del Mar Caribe, suma a sus encantos los atractivos de una intensa vida nocturna, festivales culturales y paisajes exuberantes, Te estaremos esperando en el Aeropuerto Internacional Rafael Núñez para ser trasladados hasta el hotel seleccionado. </w:t>
      </w:r>
    </w:p>
    <w:p w14:paraId="4FFB4E42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lastRenderedPageBreak/>
        <w:t>Alojamiento.</w:t>
      </w:r>
    </w:p>
    <w:p w14:paraId="76F60C78" w14:textId="77777777" w:rsidR="00AC0DE9" w:rsidRPr="007D66FB" w:rsidRDefault="00AC0DE9" w:rsidP="00AC0DE9">
      <w:pPr>
        <w:ind w:right="-1"/>
        <w:jc w:val="both"/>
        <w:rPr>
          <w:rFonts w:asciiTheme="minorHAnsi" w:hAnsiTheme="minorHAnsi"/>
          <w:sz w:val="24"/>
          <w:szCs w:val="24"/>
        </w:rPr>
      </w:pPr>
    </w:p>
    <w:p w14:paraId="58495745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b/>
          <w:sz w:val="24"/>
          <w:szCs w:val="24"/>
        </w:rPr>
      </w:pPr>
      <w:r w:rsidRPr="007D66FB">
        <w:rPr>
          <w:rFonts w:asciiTheme="minorHAnsi" w:hAnsiTheme="minorHAnsi"/>
          <w:b/>
          <w:sz w:val="24"/>
          <w:szCs w:val="24"/>
        </w:rPr>
        <w:t>DÍA 4 CARTAGENA</w:t>
      </w:r>
    </w:p>
    <w:p w14:paraId="10A5DFB1" w14:textId="77777777" w:rsidR="00AC0DE9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t xml:space="preserve">Desayuno. Asistencia en el hotel. Empezamos nuestro recorrido por los sitios más emblemáticos de la ciudad, inicia en el moderno y exclusivo </w:t>
      </w:r>
      <w:proofErr w:type="spellStart"/>
      <w:r w:rsidRPr="007D66FB">
        <w:rPr>
          <w:rFonts w:asciiTheme="minorHAnsi" w:hAnsiTheme="minorHAnsi"/>
          <w:sz w:val="24"/>
          <w:szCs w:val="24"/>
        </w:rPr>
        <w:t>Bocagrande</w:t>
      </w:r>
      <w:proofErr w:type="spellEnd"/>
      <w:r w:rsidRPr="007D66FB">
        <w:rPr>
          <w:rFonts w:asciiTheme="minorHAnsi" w:hAnsiTheme="minorHAnsi"/>
          <w:sz w:val="24"/>
          <w:szCs w:val="24"/>
        </w:rPr>
        <w:t xml:space="preserve">, luego nos trasladaremos a la isla de Manga donde las más hermosas casas de la época republicana serán nuestras anfitrionas, al salir de </w:t>
      </w:r>
      <w:r>
        <w:rPr>
          <w:rFonts w:asciiTheme="minorHAnsi" w:hAnsiTheme="minorHAnsi"/>
          <w:sz w:val="24"/>
          <w:szCs w:val="24"/>
        </w:rPr>
        <w:t>M</w:t>
      </w:r>
      <w:r w:rsidRPr="007D66FB">
        <w:rPr>
          <w:rFonts w:asciiTheme="minorHAnsi" w:hAnsiTheme="minorHAnsi"/>
          <w:sz w:val="24"/>
          <w:szCs w:val="24"/>
        </w:rPr>
        <w:t>anga llegaremos al Fuerte de San Felipe de Barajas, máxima obra militar española de América Latina</w:t>
      </w:r>
      <w:r>
        <w:rPr>
          <w:rFonts w:asciiTheme="minorHAnsi" w:hAnsiTheme="minorHAnsi"/>
          <w:sz w:val="24"/>
          <w:szCs w:val="24"/>
        </w:rPr>
        <w:t>.</w:t>
      </w:r>
    </w:p>
    <w:p w14:paraId="468332D0" w14:textId="77777777" w:rsidR="00AC0DE9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</w:t>
      </w:r>
      <w:r w:rsidRPr="007D66FB">
        <w:rPr>
          <w:rFonts w:asciiTheme="minorHAnsi" w:hAnsiTheme="minorHAnsi"/>
          <w:sz w:val="24"/>
          <w:szCs w:val="24"/>
        </w:rPr>
        <w:t xml:space="preserve">or último, visitaremos el centro histórico, para contemplar sus plazas y sus calles, </w:t>
      </w:r>
      <w:r>
        <w:rPr>
          <w:rFonts w:asciiTheme="minorHAnsi" w:hAnsiTheme="minorHAnsi"/>
          <w:sz w:val="24"/>
          <w:szCs w:val="24"/>
        </w:rPr>
        <w:t>el monumento de “</w:t>
      </w:r>
      <w:r w:rsidRPr="007D66FB">
        <w:rPr>
          <w:rFonts w:asciiTheme="minorHAnsi" w:hAnsiTheme="minorHAnsi"/>
          <w:sz w:val="24"/>
          <w:szCs w:val="24"/>
        </w:rPr>
        <w:t>zapatos viejos</w:t>
      </w:r>
      <w:r>
        <w:rPr>
          <w:rFonts w:asciiTheme="minorHAnsi" w:hAnsiTheme="minorHAnsi"/>
          <w:sz w:val="24"/>
          <w:szCs w:val="24"/>
        </w:rPr>
        <w:t>” y la</w:t>
      </w:r>
      <w:r w:rsidRPr="007D66FB">
        <w:rPr>
          <w:rFonts w:asciiTheme="minorHAnsi" w:hAnsiTheme="minorHAnsi"/>
          <w:sz w:val="24"/>
          <w:szCs w:val="24"/>
        </w:rPr>
        <w:t xml:space="preserve"> Catedral de Cartagena</w:t>
      </w:r>
      <w:r>
        <w:rPr>
          <w:rFonts w:asciiTheme="minorHAnsi" w:hAnsiTheme="minorHAnsi"/>
          <w:sz w:val="24"/>
          <w:szCs w:val="24"/>
        </w:rPr>
        <w:t>,</w:t>
      </w:r>
      <w:r w:rsidRPr="007D66FB">
        <w:rPr>
          <w:rFonts w:asciiTheme="minorHAnsi" w:hAnsiTheme="minorHAnsi"/>
          <w:sz w:val="24"/>
          <w:szCs w:val="24"/>
        </w:rPr>
        <w:t xml:space="preserve"> para un lindo recuerdo</w:t>
      </w:r>
      <w:r>
        <w:rPr>
          <w:rFonts w:asciiTheme="minorHAnsi" w:hAnsiTheme="minorHAnsi"/>
          <w:sz w:val="24"/>
          <w:szCs w:val="24"/>
        </w:rPr>
        <w:t>.</w:t>
      </w:r>
      <w:r w:rsidRPr="007D66FB">
        <w:rPr>
          <w:rFonts w:asciiTheme="minorHAnsi" w:hAnsiTheme="minorHAnsi"/>
          <w:sz w:val="24"/>
          <w:szCs w:val="24"/>
        </w:rPr>
        <w:t xml:space="preserve"> En las </w:t>
      </w:r>
      <w:r>
        <w:rPr>
          <w:rFonts w:asciiTheme="minorHAnsi" w:hAnsiTheme="minorHAnsi"/>
          <w:sz w:val="24"/>
          <w:szCs w:val="24"/>
        </w:rPr>
        <w:t>“</w:t>
      </w:r>
      <w:r w:rsidRPr="007D66FB">
        <w:rPr>
          <w:rFonts w:asciiTheme="minorHAnsi" w:hAnsiTheme="minorHAnsi"/>
          <w:sz w:val="24"/>
          <w:szCs w:val="24"/>
        </w:rPr>
        <w:t>Bóvedas</w:t>
      </w:r>
      <w:r>
        <w:rPr>
          <w:rFonts w:asciiTheme="minorHAnsi" w:hAnsiTheme="minorHAnsi"/>
          <w:sz w:val="24"/>
          <w:szCs w:val="24"/>
        </w:rPr>
        <w:t>”</w:t>
      </w:r>
      <w:r w:rsidRPr="007D66FB">
        <w:rPr>
          <w:rFonts w:asciiTheme="minorHAnsi" w:hAnsiTheme="minorHAnsi"/>
          <w:sz w:val="24"/>
          <w:szCs w:val="24"/>
        </w:rPr>
        <w:t xml:space="preserve"> los pasajeros p</w:t>
      </w:r>
      <w:r>
        <w:rPr>
          <w:rFonts w:asciiTheme="minorHAnsi" w:hAnsiTheme="minorHAnsi"/>
          <w:sz w:val="24"/>
          <w:szCs w:val="24"/>
        </w:rPr>
        <w:t>odrán</w:t>
      </w:r>
      <w:r w:rsidRPr="007D66FB">
        <w:rPr>
          <w:rFonts w:asciiTheme="minorHAnsi" w:hAnsiTheme="minorHAnsi"/>
          <w:sz w:val="24"/>
          <w:szCs w:val="24"/>
        </w:rPr>
        <w:t xml:space="preserve"> deleitarse con la más exquisita y variada oferta de artesanías típicas. Asistencia y traslado al hotel. </w:t>
      </w:r>
    </w:p>
    <w:p w14:paraId="3241212B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t>Alojamiento.</w:t>
      </w:r>
    </w:p>
    <w:p w14:paraId="07A22CAA" w14:textId="77777777" w:rsidR="00AC0DE9" w:rsidRPr="007D66FB" w:rsidRDefault="00AC0DE9" w:rsidP="00AC0DE9">
      <w:pPr>
        <w:ind w:right="-1"/>
        <w:jc w:val="both"/>
        <w:rPr>
          <w:rFonts w:asciiTheme="minorHAnsi" w:hAnsiTheme="minorHAnsi"/>
          <w:sz w:val="24"/>
          <w:szCs w:val="24"/>
        </w:rPr>
      </w:pPr>
    </w:p>
    <w:p w14:paraId="73983884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b/>
          <w:sz w:val="24"/>
          <w:szCs w:val="24"/>
        </w:rPr>
      </w:pPr>
      <w:r w:rsidRPr="007D66FB">
        <w:rPr>
          <w:rFonts w:asciiTheme="minorHAnsi" w:hAnsiTheme="minorHAnsi"/>
          <w:b/>
          <w:sz w:val="24"/>
          <w:szCs w:val="24"/>
        </w:rPr>
        <w:t>DÍA 5 CARTAGENA</w:t>
      </w:r>
    </w:p>
    <w:p w14:paraId="31BD1A16" w14:textId="77777777" w:rsidR="00AC0DE9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t xml:space="preserve">Desayuno en el hotel. Día libre para realizar actividades personales o disfrutar con costo adicional nuestra excursión opcional a la Isla San Pedro de Majagua en Isla del Rosario. </w:t>
      </w:r>
    </w:p>
    <w:p w14:paraId="3E9E9AD4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t>Alojamiento.</w:t>
      </w:r>
    </w:p>
    <w:p w14:paraId="65A692E0" w14:textId="77777777" w:rsidR="00AC0DE9" w:rsidRPr="007D66FB" w:rsidRDefault="00AC0DE9" w:rsidP="00AC0DE9">
      <w:pPr>
        <w:ind w:right="-1"/>
        <w:jc w:val="both"/>
        <w:rPr>
          <w:rFonts w:asciiTheme="minorHAnsi" w:hAnsiTheme="minorHAnsi"/>
          <w:sz w:val="24"/>
          <w:szCs w:val="24"/>
        </w:rPr>
      </w:pPr>
    </w:p>
    <w:p w14:paraId="425D8FBD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b/>
          <w:sz w:val="24"/>
          <w:szCs w:val="24"/>
        </w:rPr>
      </w:pPr>
      <w:r w:rsidRPr="007D66FB">
        <w:rPr>
          <w:rFonts w:asciiTheme="minorHAnsi" w:hAnsiTheme="minorHAnsi"/>
          <w:b/>
          <w:sz w:val="24"/>
          <w:szCs w:val="24"/>
        </w:rPr>
        <w:t>DÍA 6 CARTAGENA – BOGOTÁ</w:t>
      </w:r>
    </w:p>
    <w:p w14:paraId="1A6022E0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t xml:space="preserve">Desayuno en el hotel. A la hora indicada traslado al aeropuerto de Cartagena para abordar el vuelo con destino a Bogotá. </w:t>
      </w:r>
    </w:p>
    <w:p w14:paraId="75269D59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</w:p>
    <w:p w14:paraId="656F6574" w14:textId="77777777" w:rsidR="00AC0DE9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t>Llegada a nuestra capital colombiana, Bogotá, donde encontrarás una ciudad antigua y moderna de diversas culturas, recepción en el aeropuerto por nuestro guía</w:t>
      </w:r>
      <w:r>
        <w:rPr>
          <w:rFonts w:asciiTheme="minorHAnsi" w:hAnsiTheme="minorHAnsi"/>
          <w:sz w:val="24"/>
          <w:szCs w:val="24"/>
        </w:rPr>
        <w:t>.</w:t>
      </w:r>
    </w:p>
    <w:p w14:paraId="7D93F25F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I</w:t>
      </w:r>
      <w:r w:rsidRPr="007D66FB">
        <w:rPr>
          <w:rFonts w:asciiTheme="minorHAnsi" w:hAnsiTheme="minorHAnsi"/>
          <w:sz w:val="24"/>
          <w:szCs w:val="24"/>
        </w:rPr>
        <w:t xml:space="preserve">niciaremos nuestro recorrido para conocer el centro histórico de Bogotá, este recorrido peatonal inicia en la Plaza de Bolívar, visitaremos sus calles aledañas </w:t>
      </w:r>
      <w:r>
        <w:rPr>
          <w:rFonts w:asciiTheme="minorHAnsi" w:hAnsiTheme="minorHAnsi"/>
          <w:sz w:val="24"/>
          <w:szCs w:val="24"/>
        </w:rPr>
        <w:t>donde</w:t>
      </w:r>
      <w:r w:rsidRPr="007D66FB">
        <w:rPr>
          <w:rFonts w:asciiTheme="minorHAnsi" w:hAnsiTheme="minorHAnsi"/>
          <w:sz w:val="24"/>
          <w:szCs w:val="24"/>
        </w:rPr>
        <w:t xml:space="preserve"> podrás apreciar edificaciones como el Capitolio Nacional, centro del Congreso y joya arquitectónica de Bogotá, la Casa de los Comuneros, Iglesia Museo Santa Clara, la Casa de Nariño, sede de la Presidencia y donde nació Antonio Nariño, precursor de la Independencia Colombiana. Entraremos al Museo del Oro, cuya arquitectura hace referencia a la cosmología indígena y posee unas 34.000 piezas de orfebrería de diversas culturas prehispánicas. Ahora, nos preparamos para estar a 3,152 metros más cerca de las estrellas y conocer el majestuoso Cerro de Monserrate, vigía silencioso de la ciudad de Bogotá. En él se encuentra el santuario donde se venera la imagen del Señor Caído de Monserrate, descenso y traslado al hotel. Alojamiento. </w:t>
      </w:r>
      <w:r w:rsidRPr="00AC1472">
        <w:rPr>
          <w:rFonts w:asciiTheme="minorHAnsi" w:hAnsiTheme="minorHAnsi"/>
          <w:b/>
          <w:bCs/>
          <w:sz w:val="24"/>
          <w:szCs w:val="24"/>
        </w:rPr>
        <w:t>NOTA:</w:t>
      </w:r>
      <w:r w:rsidRPr="007D66FB">
        <w:rPr>
          <w:rFonts w:asciiTheme="minorHAnsi" w:hAnsiTheme="minorHAnsi"/>
          <w:sz w:val="24"/>
          <w:szCs w:val="24"/>
        </w:rPr>
        <w:t xml:space="preserve"> El Museo del oro está cerrado todos lunes, por lo cual se visita el Museo Botero.</w:t>
      </w:r>
    </w:p>
    <w:p w14:paraId="2FC6218C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b/>
          <w:sz w:val="24"/>
          <w:szCs w:val="24"/>
        </w:rPr>
      </w:pPr>
    </w:p>
    <w:p w14:paraId="5F01B539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b/>
          <w:sz w:val="24"/>
          <w:szCs w:val="24"/>
        </w:rPr>
      </w:pPr>
      <w:r w:rsidRPr="007D66FB">
        <w:rPr>
          <w:rFonts w:asciiTheme="minorHAnsi" w:hAnsiTheme="minorHAnsi"/>
          <w:b/>
          <w:sz w:val="24"/>
          <w:szCs w:val="24"/>
        </w:rPr>
        <w:lastRenderedPageBreak/>
        <w:t>DÍA 7 BOGOTÁ</w:t>
      </w:r>
    </w:p>
    <w:p w14:paraId="5F9242D7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t>Desayuno en el hotel. Día libre para realizar actividades personales o disfrutar con costo adicional nuestra excursión opcional tour de Mina de Sal y Zipaquirá. Alojamiento.</w:t>
      </w:r>
    </w:p>
    <w:p w14:paraId="091B2AF8" w14:textId="77777777" w:rsidR="00AC0DE9" w:rsidRPr="007D66FB" w:rsidRDefault="00AC0DE9" w:rsidP="00AC0DE9">
      <w:pPr>
        <w:ind w:right="-1"/>
        <w:jc w:val="both"/>
        <w:rPr>
          <w:rFonts w:asciiTheme="minorHAnsi" w:hAnsiTheme="minorHAnsi"/>
          <w:sz w:val="24"/>
          <w:szCs w:val="24"/>
        </w:rPr>
      </w:pPr>
    </w:p>
    <w:p w14:paraId="724C1F0B" w14:textId="77777777" w:rsidR="00AC0DE9" w:rsidRPr="007D66FB" w:rsidRDefault="00AC0DE9" w:rsidP="00AC0DE9">
      <w:pPr>
        <w:spacing w:line="276" w:lineRule="auto"/>
        <w:ind w:right="-1"/>
        <w:jc w:val="both"/>
        <w:rPr>
          <w:rFonts w:asciiTheme="minorHAnsi" w:hAnsiTheme="minorHAnsi"/>
          <w:b/>
          <w:sz w:val="24"/>
          <w:szCs w:val="24"/>
        </w:rPr>
      </w:pPr>
      <w:r w:rsidRPr="007D66FB">
        <w:rPr>
          <w:rFonts w:asciiTheme="minorHAnsi" w:hAnsiTheme="minorHAnsi"/>
          <w:b/>
          <w:sz w:val="24"/>
          <w:szCs w:val="24"/>
        </w:rPr>
        <w:t>DÍA 8 BOGOTÁ – MÉXICO</w:t>
      </w:r>
    </w:p>
    <w:p w14:paraId="6D4FD69D" w14:textId="77777777" w:rsidR="00AC0DE9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 w:rsidRPr="007D66FB">
        <w:rPr>
          <w:rFonts w:asciiTheme="minorHAnsi" w:hAnsiTheme="minorHAnsi"/>
          <w:sz w:val="24"/>
          <w:szCs w:val="24"/>
        </w:rPr>
        <w:t xml:space="preserve">Desayuno en el hotel. </w:t>
      </w:r>
      <w:proofErr w:type="gramStart"/>
      <w:r w:rsidRPr="007D66FB">
        <w:rPr>
          <w:rFonts w:asciiTheme="minorHAnsi" w:hAnsiTheme="minorHAnsi"/>
          <w:sz w:val="24"/>
          <w:szCs w:val="24"/>
        </w:rPr>
        <w:t xml:space="preserve">El </w:t>
      </w:r>
      <w:proofErr w:type="spellStart"/>
      <w:r w:rsidRPr="007D66FB">
        <w:rPr>
          <w:rFonts w:asciiTheme="minorHAnsi" w:hAnsiTheme="minorHAnsi"/>
          <w:sz w:val="24"/>
          <w:szCs w:val="24"/>
        </w:rPr>
        <w:t>check</w:t>
      </w:r>
      <w:proofErr w:type="spellEnd"/>
      <w:r w:rsidRPr="007D66FB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7D66FB">
        <w:rPr>
          <w:rFonts w:asciiTheme="minorHAnsi" w:hAnsiTheme="minorHAnsi"/>
          <w:sz w:val="24"/>
          <w:szCs w:val="24"/>
        </w:rPr>
        <w:t>out</w:t>
      </w:r>
      <w:proofErr w:type="spellEnd"/>
      <w:proofErr w:type="gramEnd"/>
      <w:r w:rsidRPr="007D66FB">
        <w:rPr>
          <w:rFonts w:asciiTheme="minorHAnsi" w:hAnsiTheme="minorHAnsi"/>
          <w:sz w:val="24"/>
          <w:szCs w:val="24"/>
        </w:rPr>
        <w:t xml:space="preserve"> se realizará a las 12:00 </w:t>
      </w:r>
      <w:proofErr w:type="spellStart"/>
      <w:r w:rsidRPr="007D66FB">
        <w:rPr>
          <w:rFonts w:asciiTheme="minorHAnsi" w:hAnsiTheme="minorHAnsi"/>
          <w:sz w:val="24"/>
          <w:szCs w:val="24"/>
        </w:rPr>
        <w:t>hrs</w:t>
      </w:r>
      <w:proofErr w:type="spellEnd"/>
      <w:r>
        <w:rPr>
          <w:rFonts w:asciiTheme="minorHAnsi" w:hAnsiTheme="minorHAnsi"/>
          <w:sz w:val="24"/>
          <w:szCs w:val="24"/>
        </w:rPr>
        <w:t>.</w:t>
      </w:r>
    </w:p>
    <w:p w14:paraId="2AE93B59" w14:textId="77777777" w:rsidR="00AC0DE9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Podrás resguardar tu equipaje en el hotel, hasta la hora </w:t>
      </w:r>
      <w:r w:rsidRPr="007D66FB">
        <w:rPr>
          <w:rFonts w:asciiTheme="minorHAnsi" w:hAnsiTheme="minorHAnsi"/>
          <w:sz w:val="24"/>
          <w:szCs w:val="24"/>
        </w:rPr>
        <w:t>indicada</w:t>
      </w:r>
      <w:r>
        <w:rPr>
          <w:rFonts w:asciiTheme="minorHAnsi" w:hAnsiTheme="minorHAnsi"/>
          <w:sz w:val="24"/>
          <w:szCs w:val="24"/>
        </w:rPr>
        <w:t xml:space="preserve"> para el</w:t>
      </w:r>
      <w:r w:rsidRPr="007D66FB">
        <w:rPr>
          <w:rFonts w:asciiTheme="minorHAnsi" w:hAnsiTheme="minorHAnsi"/>
          <w:sz w:val="24"/>
          <w:szCs w:val="24"/>
        </w:rPr>
        <w:t xml:space="preserve"> traslado al aeropuerto </w:t>
      </w:r>
      <w:r>
        <w:rPr>
          <w:rFonts w:asciiTheme="minorHAnsi" w:hAnsiTheme="minorHAnsi"/>
          <w:sz w:val="24"/>
          <w:szCs w:val="24"/>
        </w:rPr>
        <w:t>y</w:t>
      </w:r>
      <w:r w:rsidRPr="007D66FB">
        <w:rPr>
          <w:rFonts w:asciiTheme="minorHAnsi" w:hAnsiTheme="minorHAnsi"/>
          <w:sz w:val="24"/>
          <w:szCs w:val="24"/>
        </w:rPr>
        <w:t xml:space="preserve"> abordar el vuelo con destino a la Ciudad de México. </w:t>
      </w:r>
    </w:p>
    <w:p w14:paraId="509697FA" w14:textId="77777777" w:rsidR="00AC0DE9" w:rsidRDefault="00AC0DE9" w:rsidP="00AC0DE9">
      <w:pPr>
        <w:spacing w:line="276" w:lineRule="auto"/>
        <w:ind w:right="-1"/>
        <w:jc w:val="both"/>
        <w:rPr>
          <w:rFonts w:asciiTheme="minorHAnsi" w:hAnsiTheme="minorHAnsi"/>
          <w:sz w:val="24"/>
          <w:szCs w:val="24"/>
        </w:rPr>
      </w:pPr>
    </w:p>
    <w:p w14:paraId="3C513912" w14:textId="77777777" w:rsidR="00AC0DE9" w:rsidRDefault="00AC0DE9" w:rsidP="00AC0DE9">
      <w:pPr>
        <w:spacing w:line="276" w:lineRule="auto"/>
        <w:ind w:right="-1"/>
        <w:jc w:val="center"/>
        <w:rPr>
          <w:rFonts w:asciiTheme="minorHAnsi" w:hAnsiTheme="minorHAnsi"/>
          <w:b/>
          <w:bCs/>
          <w:sz w:val="24"/>
          <w:szCs w:val="24"/>
        </w:rPr>
      </w:pPr>
      <w:r w:rsidRPr="007D66FB">
        <w:rPr>
          <w:rFonts w:asciiTheme="minorHAnsi" w:hAnsiTheme="minorHAnsi"/>
          <w:b/>
          <w:bCs/>
          <w:sz w:val="24"/>
          <w:szCs w:val="24"/>
        </w:rPr>
        <w:t>***FIN DE NUESTROS SERVICIOS***</w:t>
      </w:r>
    </w:p>
    <w:p w14:paraId="13074CEC" w14:textId="77777777" w:rsidR="00AC0DE9" w:rsidRDefault="00AC0DE9" w:rsidP="00AC0DE9">
      <w:pPr>
        <w:spacing w:line="276" w:lineRule="auto"/>
        <w:ind w:right="-1"/>
        <w:jc w:val="center"/>
        <w:rPr>
          <w:rFonts w:asciiTheme="minorHAnsi" w:hAnsiTheme="minorHAnsi"/>
          <w:b/>
          <w:bCs/>
          <w:sz w:val="24"/>
          <w:szCs w:val="24"/>
        </w:rPr>
      </w:pPr>
    </w:p>
    <w:p w14:paraId="4663BEC9" w14:textId="77777777" w:rsidR="00BF2950" w:rsidRPr="007D66FB" w:rsidRDefault="00BF2950" w:rsidP="00BF2950">
      <w:pPr>
        <w:spacing w:line="276" w:lineRule="auto"/>
        <w:ind w:right="-1"/>
        <w:jc w:val="center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COSTO POR PERSONA EN DOLARES AMERICANOS</w:t>
      </w:r>
    </w:p>
    <w:p w14:paraId="7B9AEFA5" w14:textId="1F00727F" w:rsidR="00BF2950" w:rsidRDefault="003D4CC7" w:rsidP="00BF2950">
      <w:pPr>
        <w:ind w:right="-1"/>
        <w:jc w:val="center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 xml:space="preserve">NAVIDAD </w:t>
      </w:r>
      <w:r w:rsidR="007A49DE">
        <w:rPr>
          <w:rFonts w:asciiTheme="minorHAnsi" w:hAnsiTheme="minorHAnsi"/>
          <w:b/>
          <w:bCs/>
          <w:sz w:val="24"/>
          <w:szCs w:val="24"/>
        </w:rPr>
        <w:t>O AÑO NUEVO EN COLOMBIA</w:t>
      </w:r>
    </w:p>
    <w:p w14:paraId="669C6673" w14:textId="77777777" w:rsidR="003D4CC7" w:rsidRDefault="003D4CC7" w:rsidP="00BF2950">
      <w:pPr>
        <w:widowControl/>
        <w:spacing w:before="29" w:line="276" w:lineRule="auto"/>
        <w:jc w:val="both"/>
        <w:rPr>
          <w:rFonts w:asciiTheme="minorHAnsi" w:hAnsiTheme="minorHAnsi"/>
          <w:b/>
          <w:bCs/>
          <w:sz w:val="24"/>
          <w:szCs w:val="24"/>
        </w:rPr>
      </w:pPr>
    </w:p>
    <w:p w14:paraId="19426BFE" w14:textId="77777777" w:rsidR="00570353" w:rsidRDefault="00570353"/>
    <w:p w14:paraId="1DFA4590" w14:textId="121BA851" w:rsidR="000D004E" w:rsidRPr="003241C6" w:rsidRDefault="00DF67C1">
      <w:pPr>
        <w:rPr>
          <w:b/>
          <w:bCs/>
        </w:rPr>
      </w:pPr>
      <w:r w:rsidRPr="003241C6">
        <w:rPr>
          <w:b/>
          <w:bCs/>
        </w:rPr>
        <w:t>NAVIDAD</w:t>
      </w:r>
    </w:p>
    <w:p w14:paraId="1BF354C9" w14:textId="71B81D51" w:rsidR="00F41D9C" w:rsidRPr="00BF67AC" w:rsidRDefault="00F41D9C" w:rsidP="00F41D9C">
      <w:pPr>
        <w:widowControl/>
        <w:spacing w:before="29" w:line="276" w:lineRule="auto"/>
        <w:jc w:val="both"/>
        <w:rPr>
          <w:rFonts w:asciiTheme="minorHAnsi" w:hAnsiTheme="minorHAnsi"/>
          <w:b/>
          <w:bCs/>
          <w:sz w:val="24"/>
          <w:szCs w:val="24"/>
        </w:rPr>
      </w:pPr>
      <w:r w:rsidRPr="00BF67AC">
        <w:rPr>
          <w:rFonts w:asciiTheme="minorHAnsi" w:hAnsiTheme="minorHAnsi"/>
          <w:b/>
          <w:bCs/>
          <w:sz w:val="24"/>
          <w:szCs w:val="24"/>
        </w:rPr>
        <w:t xml:space="preserve">COSTO POR PERSONA EN HABITACION DOBLE O TRIPLE                       </w:t>
      </w:r>
      <w:r>
        <w:rPr>
          <w:rFonts w:asciiTheme="minorHAnsi" w:hAnsiTheme="minorHAnsi"/>
          <w:b/>
          <w:bCs/>
          <w:sz w:val="24"/>
          <w:szCs w:val="24"/>
        </w:rPr>
        <w:t>1,</w:t>
      </w:r>
      <w:r w:rsidR="00755C02">
        <w:rPr>
          <w:rFonts w:asciiTheme="minorHAnsi" w:hAnsiTheme="minorHAnsi"/>
          <w:b/>
          <w:bCs/>
          <w:sz w:val="24"/>
          <w:szCs w:val="24"/>
        </w:rPr>
        <w:t>670</w:t>
      </w:r>
      <w:r w:rsidRPr="00BF67AC">
        <w:rPr>
          <w:rFonts w:asciiTheme="minorHAnsi" w:hAnsiTheme="minorHAnsi"/>
          <w:b/>
          <w:bCs/>
          <w:sz w:val="24"/>
          <w:szCs w:val="24"/>
        </w:rPr>
        <w:t xml:space="preserve"> USD</w:t>
      </w:r>
    </w:p>
    <w:p w14:paraId="61086B8C" w14:textId="121F65ED" w:rsidR="00F41D9C" w:rsidRPr="00BF67AC" w:rsidRDefault="00F41D9C" w:rsidP="00F41D9C">
      <w:pPr>
        <w:widowControl/>
        <w:spacing w:before="29" w:line="276" w:lineRule="auto"/>
        <w:jc w:val="both"/>
        <w:rPr>
          <w:rFonts w:asciiTheme="minorHAnsi" w:hAnsiTheme="minorHAnsi"/>
          <w:b/>
          <w:bCs/>
          <w:sz w:val="24"/>
          <w:szCs w:val="24"/>
        </w:rPr>
      </w:pPr>
      <w:r w:rsidRPr="00BF67AC">
        <w:rPr>
          <w:rFonts w:asciiTheme="minorHAnsi" w:hAnsiTheme="minorHAnsi"/>
          <w:b/>
          <w:bCs/>
          <w:sz w:val="24"/>
          <w:szCs w:val="24"/>
        </w:rPr>
        <w:t xml:space="preserve">COSTO POR PERSONA EN HABITACION SENCILLA                                      </w:t>
      </w:r>
      <w:r w:rsidR="00836C7E">
        <w:rPr>
          <w:rFonts w:asciiTheme="minorHAnsi" w:hAnsiTheme="minorHAnsi"/>
          <w:b/>
          <w:bCs/>
          <w:sz w:val="24"/>
          <w:szCs w:val="24"/>
        </w:rPr>
        <w:t>2,366</w:t>
      </w:r>
      <w:r>
        <w:rPr>
          <w:rFonts w:asciiTheme="minorHAnsi" w:hAnsiTheme="minorHAnsi"/>
          <w:b/>
          <w:bCs/>
          <w:sz w:val="24"/>
          <w:szCs w:val="24"/>
        </w:rPr>
        <w:t xml:space="preserve"> </w:t>
      </w:r>
      <w:r w:rsidRPr="00BF67AC">
        <w:rPr>
          <w:rFonts w:asciiTheme="minorHAnsi" w:hAnsiTheme="minorHAnsi"/>
          <w:b/>
          <w:bCs/>
          <w:sz w:val="24"/>
          <w:szCs w:val="24"/>
        </w:rPr>
        <w:t>USD</w:t>
      </w:r>
    </w:p>
    <w:p w14:paraId="1B12D378" w14:textId="0BECE22E" w:rsidR="00F41D9C" w:rsidRPr="00BF67AC" w:rsidRDefault="00F41D9C" w:rsidP="00F41D9C">
      <w:pPr>
        <w:widowControl/>
        <w:spacing w:before="29" w:line="276" w:lineRule="auto"/>
        <w:jc w:val="both"/>
        <w:rPr>
          <w:rFonts w:asciiTheme="minorHAnsi" w:hAnsiTheme="minorHAnsi"/>
          <w:b/>
          <w:bCs/>
          <w:sz w:val="24"/>
          <w:szCs w:val="24"/>
          <w:u w:val="single"/>
        </w:rPr>
      </w:pPr>
      <w:r w:rsidRPr="00BF67AC">
        <w:rPr>
          <w:rFonts w:asciiTheme="minorHAnsi" w:hAnsiTheme="minorHAnsi"/>
          <w:b/>
          <w:bCs/>
          <w:sz w:val="24"/>
          <w:szCs w:val="24"/>
          <w:u w:val="single"/>
        </w:rPr>
        <w:t>SALIDA</w:t>
      </w:r>
      <w:r w:rsidR="008A69FA">
        <w:rPr>
          <w:rFonts w:asciiTheme="minorHAnsi" w:hAnsiTheme="minorHAnsi"/>
          <w:b/>
          <w:bCs/>
          <w:sz w:val="24"/>
          <w:szCs w:val="24"/>
          <w:u w:val="single"/>
        </w:rPr>
        <w:t xml:space="preserve"> </w:t>
      </w:r>
      <w:r w:rsidR="003241C6">
        <w:rPr>
          <w:rFonts w:asciiTheme="minorHAnsi" w:hAnsiTheme="minorHAnsi"/>
          <w:b/>
          <w:bCs/>
          <w:sz w:val="24"/>
          <w:szCs w:val="24"/>
          <w:u w:val="single"/>
        </w:rPr>
        <w:t>22 DE DICIEMBRE 2026</w:t>
      </w:r>
    </w:p>
    <w:p w14:paraId="3C4774DE" w14:textId="77777777" w:rsidR="00F41D9C" w:rsidRPr="00BF67AC" w:rsidRDefault="00F41D9C" w:rsidP="00F41D9C">
      <w:pPr>
        <w:pStyle w:val="Prrafodelista"/>
        <w:widowControl/>
        <w:spacing w:before="29" w:line="276" w:lineRule="auto"/>
        <w:jc w:val="both"/>
        <w:rPr>
          <w:rFonts w:asciiTheme="minorHAnsi" w:hAnsiTheme="minorHAnsi"/>
          <w:b/>
          <w:bCs/>
          <w:sz w:val="24"/>
          <w:szCs w:val="24"/>
        </w:rPr>
      </w:pPr>
    </w:p>
    <w:p w14:paraId="1DA116A0" w14:textId="68CB0FDE" w:rsidR="00DF67C1" w:rsidRDefault="00DF67C1" w:rsidP="00F41D9C">
      <w:pPr>
        <w:widowControl/>
        <w:spacing w:before="29" w:line="276" w:lineRule="auto"/>
        <w:jc w:val="both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AÑO NUEVO</w:t>
      </w:r>
    </w:p>
    <w:p w14:paraId="1C5B2D0F" w14:textId="51631CA2" w:rsidR="00F41D9C" w:rsidRPr="00BF67AC" w:rsidRDefault="00F41D9C" w:rsidP="00F41D9C">
      <w:pPr>
        <w:widowControl/>
        <w:spacing w:before="29" w:line="276" w:lineRule="auto"/>
        <w:jc w:val="both"/>
        <w:rPr>
          <w:rFonts w:asciiTheme="minorHAnsi" w:hAnsiTheme="minorHAnsi"/>
          <w:b/>
          <w:bCs/>
          <w:sz w:val="24"/>
          <w:szCs w:val="24"/>
        </w:rPr>
      </w:pPr>
      <w:r w:rsidRPr="00BF67AC">
        <w:rPr>
          <w:rFonts w:asciiTheme="minorHAnsi" w:hAnsiTheme="minorHAnsi"/>
          <w:b/>
          <w:bCs/>
          <w:sz w:val="24"/>
          <w:szCs w:val="24"/>
        </w:rPr>
        <w:t xml:space="preserve">COSTO POR PERSONA EN HABITACION DOBLE O TRIPLE                         </w:t>
      </w:r>
      <w:r w:rsidR="00836C7E">
        <w:rPr>
          <w:rFonts w:asciiTheme="minorHAnsi" w:hAnsiTheme="minorHAnsi"/>
          <w:b/>
          <w:bCs/>
          <w:sz w:val="24"/>
          <w:szCs w:val="24"/>
        </w:rPr>
        <w:t>1,752</w:t>
      </w:r>
      <w:r>
        <w:rPr>
          <w:rFonts w:asciiTheme="minorHAnsi" w:hAnsiTheme="minorHAnsi"/>
          <w:b/>
          <w:bCs/>
          <w:sz w:val="24"/>
          <w:szCs w:val="24"/>
        </w:rPr>
        <w:t xml:space="preserve"> </w:t>
      </w:r>
      <w:r w:rsidRPr="00BF67AC">
        <w:rPr>
          <w:rFonts w:asciiTheme="minorHAnsi" w:hAnsiTheme="minorHAnsi"/>
          <w:b/>
          <w:bCs/>
          <w:sz w:val="24"/>
          <w:szCs w:val="24"/>
        </w:rPr>
        <w:t>USD</w:t>
      </w:r>
    </w:p>
    <w:p w14:paraId="70DC6C11" w14:textId="14C7E499" w:rsidR="00F41D9C" w:rsidRPr="00BF67AC" w:rsidRDefault="00F41D9C" w:rsidP="00F41D9C">
      <w:pPr>
        <w:widowControl/>
        <w:spacing w:before="29" w:line="276" w:lineRule="auto"/>
        <w:jc w:val="both"/>
        <w:rPr>
          <w:rFonts w:asciiTheme="minorHAnsi" w:hAnsiTheme="minorHAnsi"/>
          <w:b/>
          <w:bCs/>
          <w:sz w:val="24"/>
          <w:szCs w:val="24"/>
        </w:rPr>
      </w:pPr>
      <w:r w:rsidRPr="00BF67AC">
        <w:rPr>
          <w:rFonts w:asciiTheme="minorHAnsi" w:hAnsiTheme="minorHAnsi"/>
          <w:b/>
          <w:bCs/>
          <w:sz w:val="24"/>
          <w:szCs w:val="24"/>
        </w:rPr>
        <w:t xml:space="preserve">COSTO POR PERSONA EN HABITACION SENCILLA                                       </w:t>
      </w:r>
      <w:r>
        <w:rPr>
          <w:rFonts w:asciiTheme="minorHAnsi" w:hAnsiTheme="minorHAnsi"/>
          <w:b/>
          <w:bCs/>
          <w:sz w:val="24"/>
          <w:szCs w:val="24"/>
        </w:rPr>
        <w:t>2,</w:t>
      </w:r>
      <w:r w:rsidR="00836C7E">
        <w:rPr>
          <w:rFonts w:asciiTheme="minorHAnsi" w:hAnsiTheme="minorHAnsi"/>
          <w:b/>
          <w:bCs/>
          <w:sz w:val="24"/>
          <w:szCs w:val="24"/>
        </w:rPr>
        <w:t>488</w:t>
      </w:r>
      <w:r>
        <w:rPr>
          <w:rFonts w:asciiTheme="minorHAnsi" w:hAnsiTheme="minorHAnsi"/>
          <w:b/>
          <w:bCs/>
          <w:sz w:val="24"/>
          <w:szCs w:val="24"/>
        </w:rPr>
        <w:t xml:space="preserve"> </w:t>
      </w:r>
      <w:r w:rsidRPr="00BF67AC">
        <w:rPr>
          <w:rFonts w:asciiTheme="minorHAnsi" w:hAnsiTheme="minorHAnsi"/>
          <w:b/>
          <w:bCs/>
          <w:sz w:val="24"/>
          <w:szCs w:val="24"/>
        </w:rPr>
        <w:t>USD</w:t>
      </w:r>
    </w:p>
    <w:p w14:paraId="532ABD4A" w14:textId="5E68F003" w:rsidR="00F41D9C" w:rsidRPr="00BF67AC" w:rsidRDefault="00F41D9C" w:rsidP="00F41D9C">
      <w:pPr>
        <w:widowControl/>
        <w:spacing w:before="29" w:line="276" w:lineRule="auto"/>
        <w:jc w:val="both"/>
        <w:rPr>
          <w:rFonts w:asciiTheme="minorHAnsi" w:hAnsiTheme="minorHAnsi"/>
          <w:b/>
          <w:bCs/>
          <w:sz w:val="24"/>
          <w:szCs w:val="24"/>
          <w:u w:val="single"/>
        </w:rPr>
      </w:pPr>
      <w:r w:rsidRPr="00BF67AC">
        <w:rPr>
          <w:rFonts w:asciiTheme="minorHAnsi" w:hAnsiTheme="minorHAnsi"/>
          <w:b/>
          <w:bCs/>
          <w:sz w:val="24"/>
          <w:szCs w:val="24"/>
          <w:u w:val="single"/>
        </w:rPr>
        <w:t>SALIDA</w:t>
      </w:r>
      <w:r w:rsidR="00D37BC3">
        <w:rPr>
          <w:rFonts w:asciiTheme="minorHAnsi" w:hAnsiTheme="minorHAnsi"/>
          <w:b/>
          <w:bCs/>
          <w:sz w:val="24"/>
          <w:szCs w:val="24"/>
          <w:u w:val="single"/>
        </w:rPr>
        <w:t xml:space="preserve"> 28 </w:t>
      </w:r>
      <w:r w:rsidR="00E872E3">
        <w:rPr>
          <w:rFonts w:asciiTheme="minorHAnsi" w:hAnsiTheme="minorHAnsi"/>
          <w:b/>
          <w:bCs/>
          <w:sz w:val="24"/>
          <w:szCs w:val="24"/>
          <w:u w:val="single"/>
        </w:rPr>
        <w:t xml:space="preserve">DE DICIEMBRE </w:t>
      </w:r>
      <w:r w:rsidRPr="00BF67AC">
        <w:rPr>
          <w:rFonts w:asciiTheme="minorHAnsi" w:hAnsiTheme="minorHAnsi"/>
          <w:b/>
          <w:bCs/>
          <w:sz w:val="24"/>
          <w:szCs w:val="24"/>
          <w:u w:val="single"/>
        </w:rPr>
        <w:t xml:space="preserve"> 2026</w:t>
      </w:r>
    </w:p>
    <w:p w14:paraId="29AC9621" w14:textId="77777777" w:rsidR="00F41D9C" w:rsidRDefault="00F41D9C" w:rsidP="00F41D9C">
      <w:pPr>
        <w:ind w:right="-1"/>
        <w:rPr>
          <w:rFonts w:asciiTheme="minorHAnsi" w:hAnsiTheme="minorHAnsi"/>
          <w:b/>
          <w:bCs/>
          <w:sz w:val="24"/>
          <w:szCs w:val="24"/>
          <w:u w:val="single"/>
        </w:rPr>
      </w:pPr>
    </w:p>
    <w:p w14:paraId="5D082616" w14:textId="77777777" w:rsidR="00F41D9C" w:rsidRPr="002F1807" w:rsidRDefault="00F41D9C" w:rsidP="00F41D9C">
      <w:pPr>
        <w:ind w:right="-1"/>
        <w:rPr>
          <w:rFonts w:asciiTheme="minorHAnsi" w:hAnsiTheme="minorHAnsi"/>
          <w:b/>
          <w:bCs/>
          <w:sz w:val="24"/>
          <w:szCs w:val="24"/>
          <w:u w:val="single"/>
        </w:rPr>
      </w:pPr>
      <w:r w:rsidRPr="002F1807">
        <w:rPr>
          <w:rFonts w:asciiTheme="minorHAnsi" w:hAnsiTheme="minorHAnsi"/>
          <w:b/>
          <w:bCs/>
          <w:sz w:val="24"/>
          <w:szCs w:val="24"/>
          <w:u w:val="single"/>
        </w:rPr>
        <w:t>OPCIONAL:</w:t>
      </w:r>
    </w:p>
    <w:p w14:paraId="1CA9F961" w14:textId="77777777" w:rsidR="00F41D9C" w:rsidRPr="002F1807" w:rsidRDefault="00F41D9C" w:rsidP="00F41D9C">
      <w:pPr>
        <w:tabs>
          <w:tab w:val="left" w:pos="5865"/>
        </w:tabs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S</w:t>
      </w:r>
      <w:r w:rsidRPr="002F1807">
        <w:rPr>
          <w:rFonts w:asciiTheme="minorHAnsi" w:hAnsiTheme="minorHAnsi"/>
          <w:b/>
          <w:bCs/>
          <w:sz w:val="24"/>
          <w:szCs w:val="24"/>
        </w:rPr>
        <w:t xml:space="preserve">eguro de asistencia por 8 días, con cobertura de 45,000 </w:t>
      </w:r>
      <w:r>
        <w:rPr>
          <w:rFonts w:asciiTheme="minorHAnsi" w:hAnsiTheme="minorHAnsi"/>
          <w:b/>
          <w:bCs/>
          <w:sz w:val="24"/>
          <w:szCs w:val="24"/>
        </w:rPr>
        <w:t>USD</w:t>
      </w:r>
    </w:p>
    <w:p w14:paraId="3FD0BA7B" w14:textId="77777777" w:rsidR="00F41D9C" w:rsidRPr="00DF391C" w:rsidRDefault="00F41D9C" w:rsidP="00F41D9C">
      <w:pPr>
        <w:tabs>
          <w:tab w:val="left" w:pos="5865"/>
        </w:tabs>
        <w:rPr>
          <w:rFonts w:asciiTheme="minorHAnsi" w:hAnsiTheme="minorHAnsi"/>
          <w:b/>
          <w:bCs/>
          <w:sz w:val="24"/>
          <w:szCs w:val="24"/>
        </w:rPr>
      </w:pPr>
      <w:r w:rsidRPr="00DF391C">
        <w:rPr>
          <w:rFonts w:asciiTheme="minorHAnsi" w:hAnsiTheme="minorHAnsi"/>
          <w:b/>
          <w:bCs/>
          <w:sz w:val="24"/>
          <w:szCs w:val="24"/>
        </w:rPr>
        <w:t>TARIFA NETA 54 USD</w:t>
      </w:r>
      <w:r>
        <w:rPr>
          <w:rFonts w:asciiTheme="minorHAnsi" w:hAnsiTheme="minorHAnsi"/>
          <w:b/>
          <w:bCs/>
          <w:sz w:val="24"/>
          <w:szCs w:val="24"/>
        </w:rPr>
        <w:t xml:space="preserve"> POR PERSONA</w:t>
      </w:r>
    </w:p>
    <w:p w14:paraId="458EDC05" w14:textId="77777777" w:rsidR="00F41D9C" w:rsidRDefault="00F41D9C" w:rsidP="00F41D9C">
      <w:pPr>
        <w:tabs>
          <w:tab w:val="left" w:pos="5865"/>
        </w:tabs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 </w:t>
      </w:r>
    </w:p>
    <w:p w14:paraId="317D7B81" w14:textId="77777777" w:rsidR="00F41D9C" w:rsidRDefault="00F41D9C"/>
    <w:p w14:paraId="7C74E870" w14:textId="77777777" w:rsidR="00F41D9C" w:rsidRDefault="00F41D9C"/>
    <w:p w14:paraId="7CDA4DFE" w14:textId="77777777" w:rsidR="00F41D9C" w:rsidRDefault="00F41D9C"/>
    <w:p w14:paraId="35348BB0" w14:textId="77777777" w:rsidR="00F41D9C" w:rsidRDefault="00F41D9C"/>
    <w:p w14:paraId="0F702B19" w14:textId="77777777" w:rsidR="00F41D9C" w:rsidRDefault="00F41D9C"/>
    <w:p w14:paraId="680BA7C3" w14:textId="77777777" w:rsidR="00F41D9C" w:rsidRDefault="00F41D9C"/>
    <w:p w14:paraId="1EB1952F" w14:textId="77777777" w:rsidR="00F41D9C" w:rsidRDefault="00F41D9C"/>
    <w:p w14:paraId="41A5B6BA" w14:textId="77777777" w:rsidR="00F41D9C" w:rsidRDefault="00F41D9C"/>
    <w:p w14:paraId="316A4239" w14:textId="77777777" w:rsidR="00F41D9C" w:rsidRDefault="00F41D9C"/>
    <w:p w14:paraId="2CD9A09C" w14:textId="77777777" w:rsidR="00F41D9C" w:rsidRDefault="00F41D9C"/>
    <w:p w14:paraId="176BC1B7" w14:textId="77777777" w:rsidR="00F41D9C" w:rsidRDefault="00F41D9C"/>
    <w:p w14:paraId="70E90F53" w14:textId="0C97E624" w:rsidR="000D004E" w:rsidRPr="000D004E" w:rsidRDefault="000D004E" w:rsidP="000D004E">
      <w:pPr>
        <w:ind w:right="-1"/>
        <w:rPr>
          <w:rFonts w:asciiTheme="minorHAnsi" w:hAnsiTheme="minorHAnsi"/>
          <w:b/>
          <w:sz w:val="30"/>
          <w:szCs w:val="30"/>
        </w:rPr>
      </w:pPr>
      <w:r w:rsidRPr="000D004E">
        <w:rPr>
          <w:rFonts w:asciiTheme="minorHAnsi" w:hAnsiTheme="minorHAnsi"/>
          <w:b/>
          <w:sz w:val="30"/>
          <w:szCs w:val="30"/>
        </w:rPr>
        <w:lastRenderedPageBreak/>
        <w:t>EL PAQUETE INCLUYE:</w:t>
      </w:r>
    </w:p>
    <w:p w14:paraId="37FDC935" w14:textId="77777777" w:rsidR="000D004E" w:rsidRPr="00CF200F" w:rsidRDefault="000D004E" w:rsidP="00CF200F">
      <w:pPr>
        <w:pStyle w:val="Sinespaciado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F200F">
        <w:rPr>
          <w:rFonts w:asciiTheme="minorHAnsi" w:hAnsiTheme="minorHAnsi"/>
          <w:sz w:val="24"/>
          <w:szCs w:val="24"/>
        </w:rPr>
        <w:t>Boleto de avión México - Medellín - Cartagena - Bogotá - México, viajando en categoría turista, incluye franquicia de equipaje de una maleta documentada de 23 Kg.</w:t>
      </w:r>
    </w:p>
    <w:p w14:paraId="1E1CB904" w14:textId="77777777" w:rsidR="000D004E" w:rsidRPr="00CF200F" w:rsidRDefault="000D004E" w:rsidP="00CF200F">
      <w:pPr>
        <w:pStyle w:val="Sinespaciado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F200F">
        <w:rPr>
          <w:rFonts w:asciiTheme="minorHAnsi" w:hAnsiTheme="minorHAnsi"/>
          <w:sz w:val="24"/>
          <w:szCs w:val="24"/>
        </w:rPr>
        <w:t>Traslados aeropuerto - hotel - aeropuerto en servicio privado.</w:t>
      </w:r>
    </w:p>
    <w:p w14:paraId="4EF2A239" w14:textId="77777777" w:rsidR="000D004E" w:rsidRPr="00CF200F" w:rsidRDefault="000D004E" w:rsidP="00CF200F">
      <w:pPr>
        <w:pStyle w:val="Sinespaciado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F200F">
        <w:rPr>
          <w:rFonts w:asciiTheme="minorHAnsi" w:hAnsiTheme="minorHAnsi"/>
          <w:sz w:val="24"/>
          <w:szCs w:val="24"/>
        </w:rPr>
        <w:t>02 noches de alojamiento en Medellín en régimen de alojamiento y desayuno.</w:t>
      </w:r>
    </w:p>
    <w:p w14:paraId="4D464165" w14:textId="77777777" w:rsidR="000D004E" w:rsidRPr="00CF200F" w:rsidRDefault="000D004E" w:rsidP="00CF200F">
      <w:pPr>
        <w:pStyle w:val="Sinespaciado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F200F">
        <w:rPr>
          <w:rFonts w:asciiTheme="minorHAnsi" w:hAnsiTheme="minorHAnsi"/>
          <w:sz w:val="24"/>
          <w:szCs w:val="24"/>
        </w:rPr>
        <w:t>03 noches de alojamiento en Cartagena en régimen de alojamiento y desayuno.</w:t>
      </w:r>
    </w:p>
    <w:p w14:paraId="1B478D9F" w14:textId="77777777" w:rsidR="000D004E" w:rsidRPr="00CF200F" w:rsidRDefault="000D004E" w:rsidP="00CF200F">
      <w:pPr>
        <w:pStyle w:val="Sinespaciado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F200F">
        <w:rPr>
          <w:rFonts w:asciiTheme="minorHAnsi" w:hAnsiTheme="minorHAnsi"/>
          <w:sz w:val="24"/>
          <w:szCs w:val="24"/>
        </w:rPr>
        <w:t>02 noches de alojamiento en Bogotá en régimen de alojamiento y desayuno.</w:t>
      </w:r>
    </w:p>
    <w:p w14:paraId="2310BCA5" w14:textId="77777777" w:rsidR="000D004E" w:rsidRPr="00CF200F" w:rsidRDefault="000D004E" w:rsidP="00CF200F">
      <w:pPr>
        <w:pStyle w:val="Sinespaciado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F200F">
        <w:rPr>
          <w:rFonts w:asciiTheme="minorHAnsi" w:hAnsiTheme="minorHAnsi"/>
          <w:sz w:val="24"/>
          <w:szCs w:val="24"/>
        </w:rPr>
        <w:t>En Medellín, City Tour Medellín Enamora</w:t>
      </w:r>
    </w:p>
    <w:p w14:paraId="5421BC0A" w14:textId="77777777" w:rsidR="000D004E" w:rsidRPr="00CF200F" w:rsidRDefault="000D004E" w:rsidP="00CF200F">
      <w:pPr>
        <w:pStyle w:val="Sinespaciado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F200F">
        <w:rPr>
          <w:rFonts w:asciiTheme="minorHAnsi" w:hAnsiTheme="minorHAnsi"/>
          <w:sz w:val="24"/>
          <w:szCs w:val="24"/>
        </w:rPr>
        <w:t>En Cartagena City Tour en la Heroica Cartagena (ingreso castillo san Felipe)</w:t>
      </w:r>
    </w:p>
    <w:p w14:paraId="2D37AB05" w14:textId="77777777" w:rsidR="000D004E" w:rsidRPr="00CF200F" w:rsidRDefault="000D004E" w:rsidP="00CF200F">
      <w:pPr>
        <w:pStyle w:val="Sinespaciado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F200F">
        <w:rPr>
          <w:rFonts w:asciiTheme="minorHAnsi" w:hAnsiTheme="minorHAnsi"/>
          <w:sz w:val="24"/>
          <w:szCs w:val="24"/>
        </w:rPr>
        <w:t>En Bogotá, City tour Histórico con Monserrate (Ingreso a museos según itinerario, con ingreso a Monserrate funicular o Teleférico a Disposición).</w:t>
      </w:r>
    </w:p>
    <w:p w14:paraId="4BA89B0F" w14:textId="77777777" w:rsidR="000D004E" w:rsidRPr="00CF200F" w:rsidRDefault="000D004E" w:rsidP="00CF200F">
      <w:pPr>
        <w:pStyle w:val="Sinespaciado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CF200F">
        <w:rPr>
          <w:rFonts w:asciiTheme="minorHAnsi" w:hAnsiTheme="minorHAnsi"/>
          <w:sz w:val="24"/>
          <w:szCs w:val="24"/>
        </w:rPr>
        <w:t>Transportación terrestre para los tours en servicio privado en vehículos previamente sanitizados.</w:t>
      </w:r>
    </w:p>
    <w:p w14:paraId="6258D4A4" w14:textId="77777777" w:rsidR="005E5DB4" w:rsidRDefault="005E5DB4" w:rsidP="00CF200F">
      <w:pPr>
        <w:pStyle w:val="Sinespaciado"/>
      </w:pPr>
    </w:p>
    <w:p w14:paraId="01D4BD21" w14:textId="77777777" w:rsidR="005E5DB4" w:rsidRDefault="005E5DB4" w:rsidP="00CF200F">
      <w:pPr>
        <w:pStyle w:val="Sinespaciado"/>
      </w:pPr>
    </w:p>
    <w:p w14:paraId="70B876FE" w14:textId="5463B37B" w:rsidR="005E5DB4" w:rsidRPr="003A6DB6" w:rsidRDefault="0087795A" w:rsidP="005E5DB4">
      <w:pPr>
        <w:ind w:right="-1"/>
        <w:rPr>
          <w:rFonts w:asciiTheme="minorHAnsi" w:hAnsiTheme="minorHAnsi"/>
          <w:b/>
          <w:sz w:val="30"/>
          <w:szCs w:val="30"/>
        </w:rPr>
      </w:pPr>
      <w:r w:rsidRPr="003A6DB6">
        <w:rPr>
          <w:rFonts w:asciiTheme="minorHAnsi" w:hAnsiTheme="minorHAnsi"/>
          <w:b/>
          <w:sz w:val="30"/>
          <w:szCs w:val="30"/>
        </w:rPr>
        <w:t>EL PAQUETE NO INCLUYE:</w:t>
      </w:r>
    </w:p>
    <w:p w14:paraId="6FB9DAC4" w14:textId="77777777" w:rsidR="005E5DB4" w:rsidRPr="003A6DB6" w:rsidRDefault="005E5DB4" w:rsidP="005E5DB4">
      <w:pPr>
        <w:pStyle w:val="Prrafodelista"/>
        <w:widowControl/>
        <w:numPr>
          <w:ilvl w:val="0"/>
          <w:numId w:val="1"/>
        </w:numPr>
        <w:spacing w:line="276" w:lineRule="auto"/>
        <w:ind w:left="142" w:hanging="142"/>
        <w:jc w:val="both"/>
        <w:rPr>
          <w:rFonts w:asciiTheme="minorHAnsi" w:hAnsiTheme="minorHAnsi"/>
          <w:sz w:val="24"/>
          <w:szCs w:val="24"/>
        </w:rPr>
      </w:pPr>
      <w:r w:rsidRPr="003A6DB6">
        <w:rPr>
          <w:rFonts w:asciiTheme="minorHAnsi" w:hAnsiTheme="minorHAnsi"/>
          <w:sz w:val="24"/>
          <w:szCs w:val="24"/>
        </w:rPr>
        <w:t>Gastos de carácter personal.</w:t>
      </w:r>
    </w:p>
    <w:p w14:paraId="480A9201" w14:textId="77777777" w:rsidR="005E5DB4" w:rsidRPr="003A6DB6" w:rsidRDefault="005E5DB4" w:rsidP="005E5DB4">
      <w:pPr>
        <w:pStyle w:val="Prrafodelista"/>
        <w:widowControl/>
        <w:numPr>
          <w:ilvl w:val="0"/>
          <w:numId w:val="1"/>
        </w:numPr>
        <w:spacing w:line="276" w:lineRule="auto"/>
        <w:ind w:left="142" w:hanging="142"/>
        <w:jc w:val="both"/>
        <w:rPr>
          <w:rFonts w:asciiTheme="minorHAnsi" w:hAnsiTheme="minorHAnsi"/>
          <w:sz w:val="24"/>
          <w:szCs w:val="24"/>
        </w:rPr>
      </w:pPr>
      <w:r w:rsidRPr="003A6DB6">
        <w:rPr>
          <w:rFonts w:asciiTheme="minorHAnsi" w:hAnsiTheme="minorHAnsi"/>
          <w:sz w:val="24"/>
          <w:szCs w:val="24"/>
        </w:rPr>
        <w:t>Impuestos aéreos (impuestos aéreos son informativos y serán actualizados al momento de la emisión de los boletos de avión).</w:t>
      </w:r>
    </w:p>
    <w:p w14:paraId="5890137E" w14:textId="77777777" w:rsidR="005E5DB4" w:rsidRPr="003A6DB6" w:rsidRDefault="005E5DB4" w:rsidP="005E5DB4">
      <w:pPr>
        <w:pStyle w:val="Prrafodelista"/>
        <w:widowControl/>
        <w:numPr>
          <w:ilvl w:val="0"/>
          <w:numId w:val="1"/>
        </w:numPr>
        <w:spacing w:line="276" w:lineRule="auto"/>
        <w:ind w:left="142" w:hanging="142"/>
        <w:jc w:val="both"/>
        <w:rPr>
          <w:rFonts w:asciiTheme="minorHAnsi" w:hAnsiTheme="minorHAnsi"/>
          <w:sz w:val="24"/>
          <w:szCs w:val="24"/>
        </w:rPr>
      </w:pPr>
      <w:r w:rsidRPr="003A6DB6">
        <w:rPr>
          <w:rFonts w:asciiTheme="minorHAnsi" w:hAnsiTheme="minorHAnsi"/>
          <w:sz w:val="24"/>
          <w:szCs w:val="24"/>
        </w:rPr>
        <w:t>Impuesto de muelle USD 10.00 pagadero directamente en el destino.</w:t>
      </w:r>
    </w:p>
    <w:p w14:paraId="2A48AE87" w14:textId="77777777" w:rsidR="005E5DB4" w:rsidRPr="003A6DB6" w:rsidRDefault="005E5DB4" w:rsidP="005E5DB4">
      <w:pPr>
        <w:pStyle w:val="Prrafodelista"/>
        <w:widowControl/>
        <w:numPr>
          <w:ilvl w:val="0"/>
          <w:numId w:val="1"/>
        </w:numPr>
        <w:spacing w:line="276" w:lineRule="auto"/>
        <w:ind w:left="142" w:hanging="142"/>
        <w:jc w:val="both"/>
        <w:rPr>
          <w:rFonts w:asciiTheme="minorHAnsi" w:hAnsiTheme="minorHAnsi"/>
          <w:sz w:val="24"/>
          <w:szCs w:val="24"/>
        </w:rPr>
      </w:pPr>
      <w:r w:rsidRPr="003A6DB6">
        <w:rPr>
          <w:rFonts w:asciiTheme="minorHAnsi" w:hAnsiTheme="minorHAnsi"/>
          <w:sz w:val="24"/>
          <w:szCs w:val="24"/>
        </w:rPr>
        <w:t>Ningún servicio no especificado.</w:t>
      </w:r>
    </w:p>
    <w:p w14:paraId="415C3E25" w14:textId="77777777" w:rsidR="005E5DB4" w:rsidRPr="003A6DB6" w:rsidRDefault="005E5DB4" w:rsidP="005E5DB4">
      <w:pPr>
        <w:pStyle w:val="Prrafodelista"/>
        <w:widowControl/>
        <w:numPr>
          <w:ilvl w:val="0"/>
          <w:numId w:val="1"/>
        </w:numPr>
        <w:spacing w:line="276" w:lineRule="auto"/>
        <w:ind w:left="142" w:hanging="142"/>
        <w:jc w:val="both"/>
        <w:rPr>
          <w:rFonts w:asciiTheme="minorHAnsi" w:hAnsiTheme="minorHAnsi"/>
          <w:sz w:val="24"/>
          <w:szCs w:val="24"/>
        </w:rPr>
      </w:pPr>
      <w:r w:rsidRPr="003A6DB6">
        <w:rPr>
          <w:rFonts w:asciiTheme="minorHAnsi" w:hAnsiTheme="minorHAnsi"/>
          <w:sz w:val="24"/>
          <w:szCs w:val="24"/>
        </w:rPr>
        <w:t>Bebidas y comidas no mencionadas explícitamente en el programa.</w:t>
      </w:r>
    </w:p>
    <w:p w14:paraId="0AC8E7C3" w14:textId="77777777" w:rsidR="005E5DB4" w:rsidRPr="003A6DB6" w:rsidRDefault="005E5DB4" w:rsidP="005E5DB4">
      <w:pPr>
        <w:pStyle w:val="Prrafodelista"/>
        <w:widowControl/>
        <w:numPr>
          <w:ilvl w:val="0"/>
          <w:numId w:val="1"/>
        </w:numPr>
        <w:spacing w:line="276" w:lineRule="auto"/>
        <w:ind w:left="142" w:hanging="142"/>
        <w:jc w:val="both"/>
        <w:rPr>
          <w:rFonts w:asciiTheme="minorHAnsi" w:hAnsiTheme="minorHAnsi"/>
          <w:sz w:val="24"/>
          <w:szCs w:val="24"/>
        </w:rPr>
      </w:pPr>
      <w:r w:rsidRPr="003A6DB6">
        <w:rPr>
          <w:rFonts w:asciiTheme="minorHAnsi" w:hAnsiTheme="minorHAnsi"/>
          <w:sz w:val="24"/>
          <w:szCs w:val="24"/>
        </w:rPr>
        <w:t>Visitas adicionales o marcadas como opcionales.</w:t>
      </w:r>
    </w:p>
    <w:p w14:paraId="586FE0E8" w14:textId="77777777" w:rsidR="005E5DB4" w:rsidRPr="003A6DB6" w:rsidRDefault="005E5DB4" w:rsidP="005E5DB4">
      <w:pPr>
        <w:pStyle w:val="Prrafodelista"/>
        <w:widowControl/>
        <w:numPr>
          <w:ilvl w:val="0"/>
          <w:numId w:val="1"/>
        </w:numPr>
        <w:spacing w:line="276" w:lineRule="auto"/>
        <w:ind w:left="142" w:hanging="142"/>
        <w:jc w:val="both"/>
        <w:rPr>
          <w:rFonts w:asciiTheme="minorHAnsi" w:hAnsiTheme="minorHAnsi"/>
          <w:sz w:val="24"/>
          <w:szCs w:val="24"/>
        </w:rPr>
      </w:pPr>
      <w:r w:rsidRPr="003A6DB6">
        <w:rPr>
          <w:rFonts w:asciiTheme="minorHAnsi" w:hAnsiTheme="minorHAnsi"/>
          <w:sz w:val="24"/>
          <w:szCs w:val="24"/>
        </w:rPr>
        <w:t>Cualquier servicio no especificado en el apartado Incluye.</w:t>
      </w:r>
    </w:p>
    <w:p w14:paraId="5713FF8B" w14:textId="77777777" w:rsidR="005E5DB4" w:rsidRDefault="005E5DB4" w:rsidP="005E5DB4">
      <w:pPr>
        <w:pStyle w:val="Prrafodelista"/>
        <w:widowControl/>
        <w:numPr>
          <w:ilvl w:val="0"/>
          <w:numId w:val="1"/>
        </w:numPr>
        <w:spacing w:line="276" w:lineRule="auto"/>
        <w:ind w:left="142" w:hanging="142"/>
        <w:jc w:val="both"/>
        <w:rPr>
          <w:rFonts w:asciiTheme="minorHAnsi" w:hAnsiTheme="minorHAnsi"/>
          <w:sz w:val="24"/>
          <w:szCs w:val="24"/>
        </w:rPr>
      </w:pPr>
      <w:r w:rsidRPr="003A6DB6">
        <w:rPr>
          <w:rFonts w:asciiTheme="minorHAnsi" w:hAnsiTheme="minorHAnsi"/>
          <w:sz w:val="24"/>
          <w:szCs w:val="24"/>
        </w:rPr>
        <w:t>Propinas para conductor y guía.</w:t>
      </w:r>
    </w:p>
    <w:p w14:paraId="2F4793BF" w14:textId="77777777" w:rsidR="00C34602" w:rsidRPr="0085619F" w:rsidRDefault="00C34602" w:rsidP="00C34602">
      <w:pPr>
        <w:pStyle w:val="Prrafodelista"/>
        <w:widowControl/>
        <w:numPr>
          <w:ilvl w:val="0"/>
          <w:numId w:val="1"/>
        </w:numPr>
        <w:spacing w:before="29" w:line="276" w:lineRule="auto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Seguro de asistencia</w:t>
      </w:r>
    </w:p>
    <w:p w14:paraId="5A88B76D" w14:textId="77777777" w:rsidR="00C34602" w:rsidRPr="003A6DB6" w:rsidRDefault="00C34602" w:rsidP="00C34602">
      <w:pPr>
        <w:pStyle w:val="Prrafodelista"/>
        <w:widowControl/>
        <w:spacing w:line="276" w:lineRule="auto"/>
        <w:ind w:left="142"/>
        <w:jc w:val="both"/>
        <w:rPr>
          <w:rFonts w:asciiTheme="minorHAnsi" w:hAnsiTheme="minorHAnsi"/>
          <w:sz w:val="24"/>
          <w:szCs w:val="24"/>
        </w:rPr>
      </w:pPr>
    </w:p>
    <w:p w14:paraId="102CCD34" w14:textId="77777777" w:rsidR="005E5DB4" w:rsidRDefault="005E5DB4" w:rsidP="00CF200F">
      <w:pPr>
        <w:pStyle w:val="Sinespaciado"/>
      </w:pPr>
    </w:p>
    <w:p w14:paraId="5379DA7E" w14:textId="77777777" w:rsidR="009E54F4" w:rsidRDefault="009E54F4" w:rsidP="00CF200F">
      <w:pPr>
        <w:pStyle w:val="Sinespaciad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58"/>
      </w:tblGrid>
      <w:tr w:rsidR="005D5A00" w14:paraId="70B8A5FE" w14:textId="77777777" w:rsidTr="0051775B">
        <w:tc>
          <w:tcPr>
            <w:tcW w:w="6658" w:type="dxa"/>
          </w:tcPr>
          <w:p w14:paraId="02D2EC1C" w14:textId="6F49262E" w:rsidR="005D5A00" w:rsidRDefault="0004579B" w:rsidP="0004579B">
            <w:pPr>
              <w:pStyle w:val="Sinespaciado"/>
              <w:jc w:val="center"/>
            </w:pPr>
            <w:r w:rsidRPr="006317D0">
              <w:rPr>
                <w:rFonts w:asciiTheme="minorHAnsi" w:hAnsiTheme="minorHAnsi"/>
                <w:b/>
                <w:sz w:val="24"/>
                <w:szCs w:val="24"/>
              </w:rPr>
              <w:t>TOURS OPCIONALES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, PRECIOS NETOS</w:t>
            </w:r>
          </w:p>
        </w:tc>
      </w:tr>
    </w:tbl>
    <w:p w14:paraId="51F7529D" w14:textId="77777777" w:rsidR="009E54F4" w:rsidRDefault="009E54F4" w:rsidP="00CF200F">
      <w:pPr>
        <w:pStyle w:val="Sinespaciad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1589"/>
        <w:gridCol w:w="2127"/>
      </w:tblGrid>
      <w:tr w:rsidR="009E54F4" w:rsidRPr="003C030F" w14:paraId="6A318C7F" w14:textId="77777777" w:rsidTr="0051775B">
        <w:tc>
          <w:tcPr>
            <w:tcW w:w="2942" w:type="dxa"/>
          </w:tcPr>
          <w:p w14:paraId="6E094600" w14:textId="02DAA8FD" w:rsidR="009E54F4" w:rsidRPr="003C030F" w:rsidRDefault="003C030F" w:rsidP="00CF200F">
            <w:pPr>
              <w:pStyle w:val="Sinespaciado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3C030F">
              <w:rPr>
                <w:rFonts w:asciiTheme="minorHAnsi" w:hAnsiTheme="minorHAnsi"/>
                <w:b/>
                <w:bCs/>
                <w:sz w:val="24"/>
                <w:szCs w:val="24"/>
              </w:rPr>
              <w:t>TOUR OPCIONAL</w:t>
            </w:r>
          </w:p>
        </w:tc>
        <w:tc>
          <w:tcPr>
            <w:tcW w:w="1589" w:type="dxa"/>
          </w:tcPr>
          <w:p w14:paraId="74CF63EF" w14:textId="02C7C10D" w:rsidR="009E54F4" w:rsidRPr="003C030F" w:rsidRDefault="003C030F" w:rsidP="00CF200F">
            <w:pPr>
              <w:pStyle w:val="Sinespaciado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3C030F">
              <w:rPr>
                <w:rFonts w:asciiTheme="minorHAnsi" w:hAnsiTheme="minorHAnsi"/>
                <w:b/>
                <w:bCs/>
                <w:sz w:val="24"/>
                <w:szCs w:val="24"/>
              </w:rPr>
              <w:t>CIUDAD</w:t>
            </w:r>
          </w:p>
        </w:tc>
        <w:tc>
          <w:tcPr>
            <w:tcW w:w="2127" w:type="dxa"/>
          </w:tcPr>
          <w:p w14:paraId="5339C46E" w14:textId="40E5E9A7" w:rsidR="009E54F4" w:rsidRPr="003C030F" w:rsidRDefault="003C030F" w:rsidP="00CF200F">
            <w:pPr>
              <w:pStyle w:val="Sinespaciado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3C030F">
              <w:rPr>
                <w:rFonts w:asciiTheme="minorHAnsi" w:hAnsiTheme="minorHAnsi"/>
                <w:b/>
                <w:bCs/>
                <w:sz w:val="24"/>
                <w:szCs w:val="24"/>
              </w:rPr>
              <w:t>PRECIO ADULTO</w:t>
            </w:r>
          </w:p>
        </w:tc>
      </w:tr>
      <w:tr w:rsidR="009E54F4" w:rsidRPr="003C030F" w14:paraId="07F59359" w14:textId="77777777" w:rsidTr="0051775B">
        <w:tc>
          <w:tcPr>
            <w:tcW w:w="2942" w:type="dxa"/>
          </w:tcPr>
          <w:p w14:paraId="09E7CA7E" w14:textId="3FAE0CF6" w:rsidR="009E54F4" w:rsidRPr="003C030F" w:rsidRDefault="00BC232E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 w:rsidRPr="003C030F">
              <w:rPr>
                <w:rFonts w:asciiTheme="minorHAnsi" w:hAnsiTheme="minorHAnsi"/>
                <w:sz w:val="24"/>
                <w:szCs w:val="24"/>
              </w:rPr>
              <w:t>Mina de Sal y Zipaquirá</w:t>
            </w:r>
          </w:p>
        </w:tc>
        <w:tc>
          <w:tcPr>
            <w:tcW w:w="1589" w:type="dxa"/>
          </w:tcPr>
          <w:p w14:paraId="1C4FFBE6" w14:textId="61CA2C1D" w:rsidR="009E54F4" w:rsidRPr="003C030F" w:rsidRDefault="00BC232E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 w:rsidRPr="003C030F">
              <w:rPr>
                <w:rFonts w:asciiTheme="minorHAnsi" w:hAnsiTheme="minorHAnsi"/>
                <w:sz w:val="24"/>
                <w:szCs w:val="24"/>
              </w:rPr>
              <w:t>Bogotá</w:t>
            </w:r>
          </w:p>
        </w:tc>
        <w:tc>
          <w:tcPr>
            <w:tcW w:w="2127" w:type="dxa"/>
          </w:tcPr>
          <w:p w14:paraId="437F5BE7" w14:textId="28338B84" w:rsidR="009E54F4" w:rsidRPr="003C030F" w:rsidRDefault="003F447E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 w:rsidRPr="003C030F">
              <w:rPr>
                <w:rFonts w:asciiTheme="minorHAnsi" w:hAnsiTheme="minorHAnsi"/>
                <w:sz w:val="24"/>
                <w:szCs w:val="24"/>
              </w:rPr>
              <w:t>130 USD</w:t>
            </w:r>
          </w:p>
        </w:tc>
      </w:tr>
      <w:tr w:rsidR="009E54F4" w:rsidRPr="003C030F" w14:paraId="2BCF96F2" w14:textId="77777777" w:rsidTr="0051775B">
        <w:tc>
          <w:tcPr>
            <w:tcW w:w="2942" w:type="dxa"/>
          </w:tcPr>
          <w:p w14:paraId="73227C6B" w14:textId="1DEDCFEE" w:rsidR="009E54F4" w:rsidRPr="003C030F" w:rsidRDefault="003F447E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 w:rsidRPr="003C030F">
              <w:rPr>
                <w:rFonts w:asciiTheme="minorHAnsi" w:hAnsiTheme="minorHAnsi"/>
                <w:sz w:val="24"/>
                <w:szCs w:val="24"/>
              </w:rPr>
              <w:t>El Peñol y Guatapé</w:t>
            </w:r>
          </w:p>
        </w:tc>
        <w:tc>
          <w:tcPr>
            <w:tcW w:w="1589" w:type="dxa"/>
          </w:tcPr>
          <w:p w14:paraId="0D0C12D4" w14:textId="3A748293" w:rsidR="009E54F4" w:rsidRPr="003C030F" w:rsidRDefault="003F447E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 w:rsidRPr="003C030F">
              <w:rPr>
                <w:rFonts w:asciiTheme="minorHAnsi" w:hAnsiTheme="minorHAnsi"/>
                <w:sz w:val="24"/>
                <w:szCs w:val="24"/>
              </w:rPr>
              <w:t>Medellín</w:t>
            </w:r>
          </w:p>
        </w:tc>
        <w:tc>
          <w:tcPr>
            <w:tcW w:w="2127" w:type="dxa"/>
          </w:tcPr>
          <w:p w14:paraId="233B0F88" w14:textId="4A07CC40" w:rsidR="009E54F4" w:rsidRPr="003C030F" w:rsidRDefault="00813107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 w:rsidRPr="003C030F">
              <w:rPr>
                <w:rFonts w:asciiTheme="minorHAnsi" w:hAnsiTheme="minorHAnsi"/>
                <w:sz w:val="24"/>
                <w:szCs w:val="24"/>
              </w:rPr>
              <w:t>90 USD</w:t>
            </w:r>
          </w:p>
        </w:tc>
      </w:tr>
      <w:tr w:rsidR="009E54F4" w:rsidRPr="003C030F" w14:paraId="35F74560" w14:textId="77777777" w:rsidTr="0051775B">
        <w:tc>
          <w:tcPr>
            <w:tcW w:w="2942" w:type="dxa"/>
          </w:tcPr>
          <w:p w14:paraId="55DE80C7" w14:textId="0259430A" w:rsidR="009E54F4" w:rsidRPr="003C030F" w:rsidRDefault="00813107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 w:rsidRPr="003C030F">
              <w:rPr>
                <w:rFonts w:asciiTheme="minorHAnsi" w:hAnsiTheme="minorHAnsi"/>
                <w:sz w:val="24"/>
                <w:szCs w:val="24"/>
              </w:rPr>
              <w:t>Pasadía Isla San Pedro Majagua – Isla del Rosario</w:t>
            </w:r>
          </w:p>
        </w:tc>
        <w:tc>
          <w:tcPr>
            <w:tcW w:w="1589" w:type="dxa"/>
          </w:tcPr>
          <w:p w14:paraId="53FF3B57" w14:textId="6F999240" w:rsidR="009E54F4" w:rsidRPr="003C030F" w:rsidRDefault="00C865CB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 w:rsidRPr="003C030F">
              <w:rPr>
                <w:rFonts w:asciiTheme="minorHAnsi" w:hAnsiTheme="minorHAnsi"/>
                <w:sz w:val="24"/>
                <w:szCs w:val="24"/>
              </w:rPr>
              <w:t>Cartagena</w:t>
            </w:r>
          </w:p>
        </w:tc>
        <w:tc>
          <w:tcPr>
            <w:tcW w:w="2127" w:type="dxa"/>
          </w:tcPr>
          <w:p w14:paraId="01946BC6" w14:textId="492275A3" w:rsidR="009E54F4" w:rsidRPr="003C030F" w:rsidRDefault="00C865CB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 w:rsidRPr="003C030F">
              <w:rPr>
                <w:rFonts w:asciiTheme="minorHAnsi" w:hAnsiTheme="minorHAnsi"/>
                <w:sz w:val="24"/>
                <w:szCs w:val="24"/>
              </w:rPr>
              <w:t>160 USD</w:t>
            </w:r>
          </w:p>
        </w:tc>
      </w:tr>
      <w:tr w:rsidR="009E54F4" w:rsidRPr="003C030F" w14:paraId="3ACDA031" w14:textId="77777777" w:rsidTr="0051775B">
        <w:tc>
          <w:tcPr>
            <w:tcW w:w="2942" w:type="dxa"/>
          </w:tcPr>
          <w:p w14:paraId="6A2D416D" w14:textId="4D058BBB" w:rsidR="009E54F4" w:rsidRPr="003C030F" w:rsidRDefault="00EE02CE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 w:rsidRPr="003C030F">
              <w:rPr>
                <w:rFonts w:asciiTheme="minorHAnsi" w:hAnsiTheme="minorHAnsi"/>
                <w:sz w:val="24"/>
                <w:szCs w:val="24"/>
              </w:rPr>
              <w:t>Night Tour Rumba en Chiva</w:t>
            </w:r>
          </w:p>
        </w:tc>
        <w:tc>
          <w:tcPr>
            <w:tcW w:w="1589" w:type="dxa"/>
          </w:tcPr>
          <w:p w14:paraId="6533D7D3" w14:textId="28063738" w:rsidR="009E54F4" w:rsidRPr="003C030F" w:rsidRDefault="00EE02CE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 w:rsidRPr="003C030F">
              <w:rPr>
                <w:rFonts w:asciiTheme="minorHAnsi" w:hAnsiTheme="minorHAnsi"/>
                <w:sz w:val="24"/>
                <w:szCs w:val="24"/>
              </w:rPr>
              <w:t>Cartagena</w:t>
            </w:r>
          </w:p>
        </w:tc>
        <w:tc>
          <w:tcPr>
            <w:tcW w:w="2127" w:type="dxa"/>
          </w:tcPr>
          <w:p w14:paraId="10EBA2B4" w14:textId="7E818043" w:rsidR="009E54F4" w:rsidRPr="003C030F" w:rsidRDefault="00EE02CE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 w:rsidRPr="003C030F">
              <w:rPr>
                <w:rFonts w:asciiTheme="minorHAnsi" w:hAnsiTheme="minorHAnsi"/>
                <w:sz w:val="24"/>
                <w:szCs w:val="24"/>
              </w:rPr>
              <w:t>30 USD</w:t>
            </w:r>
          </w:p>
        </w:tc>
      </w:tr>
    </w:tbl>
    <w:p w14:paraId="49922687" w14:textId="77777777" w:rsidR="009E54F4" w:rsidRDefault="009E54F4" w:rsidP="00CF200F">
      <w:pPr>
        <w:pStyle w:val="Sinespaciado"/>
        <w:rPr>
          <w:rFonts w:asciiTheme="minorHAnsi" w:hAnsiTheme="minorHAnsi"/>
          <w:sz w:val="24"/>
          <w:szCs w:val="24"/>
        </w:rPr>
      </w:pPr>
    </w:p>
    <w:p w14:paraId="65C3A5D2" w14:textId="77777777" w:rsidR="0004579B" w:rsidRDefault="0004579B" w:rsidP="00CF200F">
      <w:pPr>
        <w:pStyle w:val="Sinespaciado"/>
        <w:rPr>
          <w:rFonts w:asciiTheme="minorHAnsi" w:hAnsiTheme="minorHAnsi"/>
          <w:sz w:val="24"/>
          <w:szCs w:val="24"/>
        </w:rPr>
      </w:pPr>
    </w:p>
    <w:p w14:paraId="040F54C6" w14:textId="77777777" w:rsidR="0004579B" w:rsidRDefault="0004579B" w:rsidP="00CF200F">
      <w:pPr>
        <w:pStyle w:val="Sinespaciado"/>
        <w:rPr>
          <w:rFonts w:asciiTheme="minorHAnsi" w:hAnsiTheme="minorHAnsi"/>
          <w:sz w:val="24"/>
          <w:szCs w:val="24"/>
        </w:rPr>
      </w:pPr>
    </w:p>
    <w:p w14:paraId="6DDC1EA7" w14:textId="77777777" w:rsidR="0004579B" w:rsidRDefault="0004579B" w:rsidP="00CF200F">
      <w:pPr>
        <w:pStyle w:val="Sinespaciado"/>
        <w:rPr>
          <w:rFonts w:asciiTheme="minorHAnsi" w:hAnsiTheme="minorHAnsi"/>
          <w:sz w:val="24"/>
          <w:szCs w:val="24"/>
        </w:rPr>
      </w:pPr>
    </w:p>
    <w:p w14:paraId="58BAA38E" w14:textId="77777777" w:rsidR="0051775B" w:rsidRDefault="0051775B" w:rsidP="00CF200F">
      <w:pPr>
        <w:pStyle w:val="Sinespaciado"/>
        <w:rPr>
          <w:rFonts w:asciiTheme="minorHAnsi" w:hAnsiTheme="minorHAnsi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65"/>
      </w:tblGrid>
      <w:tr w:rsidR="0051775B" w:rsidRPr="00BF7985" w14:paraId="23195726" w14:textId="77777777" w:rsidTr="0051775B">
        <w:tc>
          <w:tcPr>
            <w:tcW w:w="5665" w:type="dxa"/>
          </w:tcPr>
          <w:p w14:paraId="4F73A8A3" w14:textId="15A9860C" w:rsidR="0051775B" w:rsidRPr="00BF7985" w:rsidRDefault="007953D6" w:rsidP="00CF200F">
            <w:pPr>
              <w:pStyle w:val="Sinespaciado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BF7985">
              <w:rPr>
                <w:rFonts w:asciiTheme="minorHAnsi" w:hAnsiTheme="minorHAnsi"/>
                <w:b/>
                <w:bCs/>
                <w:sz w:val="24"/>
                <w:szCs w:val="24"/>
              </w:rPr>
              <w:t>OPCIONAL</w:t>
            </w:r>
            <w:r w:rsidR="0061612D" w:rsidRPr="00BF7985">
              <w:rPr>
                <w:rFonts w:asciiTheme="minorHAnsi" w:hAnsiTheme="minorHAnsi"/>
                <w:b/>
                <w:bCs/>
                <w:sz w:val="24"/>
                <w:szCs w:val="24"/>
              </w:rPr>
              <w:t>, PAQUETE 3 EXCUR</w:t>
            </w:r>
            <w:r w:rsidR="00BF7985" w:rsidRPr="00BF7985">
              <w:rPr>
                <w:rFonts w:asciiTheme="minorHAnsi" w:hAnsiTheme="minorHAnsi"/>
                <w:b/>
                <w:bCs/>
                <w:sz w:val="24"/>
                <w:szCs w:val="24"/>
              </w:rPr>
              <w:t>S</w:t>
            </w:r>
            <w:r w:rsidR="0061612D" w:rsidRPr="00BF7985">
              <w:rPr>
                <w:rFonts w:asciiTheme="minorHAnsi" w:hAnsiTheme="minorHAnsi"/>
                <w:b/>
                <w:bCs/>
                <w:sz w:val="24"/>
                <w:szCs w:val="24"/>
              </w:rPr>
              <w:t xml:space="preserve">IONES </w:t>
            </w:r>
            <w:r w:rsidR="00BF7985" w:rsidRPr="00BF7985">
              <w:rPr>
                <w:rFonts w:asciiTheme="minorHAnsi" w:hAnsiTheme="minorHAnsi"/>
                <w:b/>
                <w:bCs/>
                <w:sz w:val="24"/>
                <w:szCs w:val="24"/>
              </w:rPr>
              <w:t xml:space="preserve"> 370 USD</w:t>
            </w:r>
          </w:p>
        </w:tc>
      </w:tr>
    </w:tbl>
    <w:p w14:paraId="1A38B48A" w14:textId="77777777" w:rsidR="0051775B" w:rsidRPr="00BF7985" w:rsidRDefault="0051775B" w:rsidP="00CF200F">
      <w:pPr>
        <w:pStyle w:val="Sinespaciado"/>
        <w:rPr>
          <w:rFonts w:asciiTheme="minorHAnsi" w:hAnsiTheme="minorHAnsi"/>
          <w:b/>
          <w:bCs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1448"/>
        <w:gridCol w:w="1337"/>
      </w:tblGrid>
      <w:tr w:rsidR="00D95770" w14:paraId="36371A4F" w14:textId="77777777" w:rsidTr="0051775B">
        <w:tc>
          <w:tcPr>
            <w:tcW w:w="2942" w:type="dxa"/>
          </w:tcPr>
          <w:p w14:paraId="4D99E393" w14:textId="335015C7" w:rsidR="00D95770" w:rsidRPr="006038A8" w:rsidRDefault="006038A8" w:rsidP="00CF200F">
            <w:pPr>
              <w:pStyle w:val="Sinespaciado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6038A8">
              <w:rPr>
                <w:rFonts w:asciiTheme="minorHAnsi" w:hAnsiTheme="minorHAnsi"/>
                <w:b/>
                <w:bCs/>
                <w:sz w:val="24"/>
                <w:szCs w:val="24"/>
              </w:rPr>
              <w:t>3 EXCURSIONES</w:t>
            </w:r>
          </w:p>
        </w:tc>
        <w:tc>
          <w:tcPr>
            <w:tcW w:w="1448" w:type="dxa"/>
          </w:tcPr>
          <w:p w14:paraId="23BC5953" w14:textId="61D5B02B" w:rsidR="00D95770" w:rsidRPr="006038A8" w:rsidRDefault="00961315" w:rsidP="00961315">
            <w:pPr>
              <w:pStyle w:val="Sinespaciado"/>
              <w:jc w:val="center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6038A8">
              <w:rPr>
                <w:rFonts w:asciiTheme="minorHAnsi" w:hAnsiTheme="minorHAnsi"/>
                <w:b/>
                <w:bCs/>
                <w:sz w:val="24"/>
                <w:szCs w:val="24"/>
              </w:rPr>
              <w:t>CIUDAD</w:t>
            </w:r>
          </w:p>
        </w:tc>
        <w:tc>
          <w:tcPr>
            <w:tcW w:w="1275" w:type="dxa"/>
          </w:tcPr>
          <w:p w14:paraId="0BBB945B" w14:textId="54883CE5" w:rsidR="00D95770" w:rsidRPr="006038A8" w:rsidRDefault="00961315" w:rsidP="00961315">
            <w:pPr>
              <w:pStyle w:val="Sinespaciado"/>
              <w:tabs>
                <w:tab w:val="left" w:pos="1845"/>
              </w:tabs>
              <w:jc w:val="center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6038A8">
              <w:rPr>
                <w:rFonts w:asciiTheme="minorHAnsi" w:hAnsiTheme="minorHAnsi"/>
                <w:b/>
                <w:bCs/>
                <w:sz w:val="24"/>
                <w:szCs w:val="24"/>
              </w:rPr>
              <w:t>INCLUIDO</w:t>
            </w:r>
          </w:p>
        </w:tc>
      </w:tr>
      <w:tr w:rsidR="00D95770" w14:paraId="68C1512D" w14:textId="77777777" w:rsidTr="0051775B">
        <w:tc>
          <w:tcPr>
            <w:tcW w:w="2942" w:type="dxa"/>
          </w:tcPr>
          <w:p w14:paraId="7AF92BD3" w14:textId="33F1859C" w:rsidR="00D95770" w:rsidRDefault="005D46E3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>
              <w:t>Mina de Sal y Zipaquirá</w:t>
            </w:r>
          </w:p>
        </w:tc>
        <w:tc>
          <w:tcPr>
            <w:tcW w:w="1448" w:type="dxa"/>
          </w:tcPr>
          <w:p w14:paraId="441349C5" w14:textId="357B6372" w:rsidR="00D95770" w:rsidRDefault="005D46E3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>
              <w:t>Bogotá</w:t>
            </w:r>
          </w:p>
        </w:tc>
        <w:tc>
          <w:tcPr>
            <w:tcW w:w="1275" w:type="dxa"/>
          </w:tcPr>
          <w:p w14:paraId="3301D7D2" w14:textId="77777777" w:rsidR="00D95770" w:rsidRDefault="00D95770" w:rsidP="00A44534">
            <w:pPr>
              <w:pStyle w:val="Sinespaciado"/>
              <w:numPr>
                <w:ilvl w:val="0"/>
                <w:numId w:val="3"/>
              </w:num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95770" w14:paraId="1D6CE102" w14:textId="77777777" w:rsidTr="0051775B">
        <w:tc>
          <w:tcPr>
            <w:tcW w:w="2942" w:type="dxa"/>
          </w:tcPr>
          <w:p w14:paraId="5B542CE6" w14:textId="6305E87A" w:rsidR="00D95770" w:rsidRDefault="00336D73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>
              <w:t>El Peñol y Guatapé</w:t>
            </w:r>
          </w:p>
        </w:tc>
        <w:tc>
          <w:tcPr>
            <w:tcW w:w="1448" w:type="dxa"/>
          </w:tcPr>
          <w:p w14:paraId="474B4F91" w14:textId="40353808" w:rsidR="00D95770" w:rsidRDefault="00336D73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>
              <w:t>Medellín</w:t>
            </w:r>
          </w:p>
        </w:tc>
        <w:tc>
          <w:tcPr>
            <w:tcW w:w="1275" w:type="dxa"/>
          </w:tcPr>
          <w:p w14:paraId="2F38499D" w14:textId="77777777" w:rsidR="00D95770" w:rsidRDefault="00D95770" w:rsidP="00A44534">
            <w:pPr>
              <w:pStyle w:val="Sinespaciado"/>
              <w:numPr>
                <w:ilvl w:val="0"/>
                <w:numId w:val="3"/>
              </w:numPr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95770" w14:paraId="73E26B96" w14:textId="77777777" w:rsidTr="0051775B">
        <w:tc>
          <w:tcPr>
            <w:tcW w:w="2942" w:type="dxa"/>
          </w:tcPr>
          <w:p w14:paraId="7500BC73" w14:textId="51515895" w:rsidR="00D95770" w:rsidRDefault="00336D73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>
              <w:t>Pasadía Isla San Pedro Majagua – Isla del Rosario</w:t>
            </w:r>
          </w:p>
        </w:tc>
        <w:tc>
          <w:tcPr>
            <w:tcW w:w="1448" w:type="dxa"/>
          </w:tcPr>
          <w:p w14:paraId="384A86DB" w14:textId="649053E5" w:rsidR="00D95770" w:rsidRDefault="00A44534" w:rsidP="00CF200F">
            <w:pPr>
              <w:pStyle w:val="Sinespaciado"/>
              <w:rPr>
                <w:rFonts w:asciiTheme="minorHAnsi" w:hAnsiTheme="minorHAnsi"/>
                <w:sz w:val="24"/>
                <w:szCs w:val="24"/>
              </w:rPr>
            </w:pPr>
            <w:r>
              <w:t>Cartagena</w:t>
            </w:r>
          </w:p>
        </w:tc>
        <w:tc>
          <w:tcPr>
            <w:tcW w:w="1275" w:type="dxa"/>
          </w:tcPr>
          <w:p w14:paraId="1E245BCC" w14:textId="77777777" w:rsidR="00D95770" w:rsidRDefault="00D95770" w:rsidP="00A44534">
            <w:pPr>
              <w:pStyle w:val="Sinespaciado"/>
              <w:numPr>
                <w:ilvl w:val="0"/>
                <w:numId w:val="3"/>
              </w:numPr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14:paraId="4157EA25" w14:textId="77777777" w:rsidR="0004579B" w:rsidRDefault="0004579B" w:rsidP="00CF200F">
      <w:pPr>
        <w:pStyle w:val="Sinespaciado"/>
        <w:rPr>
          <w:rFonts w:asciiTheme="minorHAnsi" w:hAnsiTheme="minorHAnsi"/>
          <w:sz w:val="24"/>
          <w:szCs w:val="24"/>
        </w:rPr>
      </w:pPr>
    </w:p>
    <w:p w14:paraId="180512B2" w14:textId="77777777" w:rsidR="004D3F60" w:rsidRDefault="004D3F60" w:rsidP="00CF200F">
      <w:pPr>
        <w:pStyle w:val="Sinespaciado"/>
        <w:rPr>
          <w:rFonts w:asciiTheme="minorHAnsi" w:hAnsiTheme="minorHAnsi"/>
          <w:sz w:val="24"/>
          <w:szCs w:val="24"/>
        </w:rPr>
      </w:pPr>
    </w:p>
    <w:p w14:paraId="63177C00" w14:textId="0ADE2B65" w:rsidR="00AC3051" w:rsidRDefault="00AC3051" w:rsidP="00AC3051">
      <w:pPr>
        <w:ind w:right="-1"/>
        <w:rPr>
          <w:rFonts w:asciiTheme="minorHAnsi" w:hAnsiTheme="minorHAnsi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232"/>
      </w:tblGrid>
      <w:tr w:rsidR="00AC3051" w14:paraId="7D3F9505" w14:textId="77777777" w:rsidTr="00C34602">
        <w:tc>
          <w:tcPr>
            <w:tcW w:w="6232" w:type="dxa"/>
          </w:tcPr>
          <w:p w14:paraId="60216C2B" w14:textId="0B55CA29" w:rsidR="00AC3051" w:rsidRPr="00C34602" w:rsidRDefault="00AC3051" w:rsidP="00CF200F">
            <w:pPr>
              <w:pStyle w:val="Sinespaciado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C34602">
              <w:rPr>
                <w:rFonts w:asciiTheme="minorHAnsi" w:hAnsiTheme="minorHAnsi"/>
                <w:b/>
                <w:bCs/>
                <w:sz w:val="24"/>
                <w:szCs w:val="24"/>
              </w:rPr>
              <w:t xml:space="preserve">HOTELES PREVISTOS O SIMILARES </w:t>
            </w:r>
          </w:p>
        </w:tc>
      </w:tr>
    </w:tbl>
    <w:p w14:paraId="4A727252" w14:textId="77777777" w:rsidR="0085648E" w:rsidRDefault="0085648E" w:rsidP="00CF200F">
      <w:pPr>
        <w:pStyle w:val="Sinespaciado"/>
        <w:rPr>
          <w:rFonts w:asciiTheme="minorHAnsi" w:hAnsiTheme="minorHAnsi"/>
          <w:sz w:val="24"/>
          <w:szCs w:val="24"/>
        </w:rPr>
      </w:pP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701"/>
      </w:tblGrid>
      <w:tr w:rsidR="004D3F60" w:rsidRPr="004D3F60" w14:paraId="1C436FAE" w14:textId="77777777" w:rsidTr="00C34602">
        <w:tc>
          <w:tcPr>
            <w:tcW w:w="1838" w:type="dxa"/>
          </w:tcPr>
          <w:p w14:paraId="0D1EB1F3" w14:textId="77777777" w:rsidR="004D3F60" w:rsidRPr="004D3F60" w:rsidRDefault="004D3F60" w:rsidP="004D3F60">
            <w:pPr>
              <w:ind w:right="-1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4D3F60">
              <w:rPr>
                <w:rFonts w:asciiTheme="minorHAnsi" w:hAnsiTheme="minorHAnsi"/>
                <w:b/>
                <w:sz w:val="24"/>
                <w:szCs w:val="24"/>
              </w:rPr>
              <w:t>CIUDAD</w:t>
            </w:r>
          </w:p>
        </w:tc>
        <w:tc>
          <w:tcPr>
            <w:tcW w:w="2693" w:type="dxa"/>
          </w:tcPr>
          <w:p w14:paraId="6D9D71B9" w14:textId="77777777" w:rsidR="004D3F60" w:rsidRPr="004D3F60" w:rsidRDefault="004D3F60" w:rsidP="004D3F60">
            <w:pPr>
              <w:ind w:right="-1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4D3F60">
              <w:rPr>
                <w:rFonts w:asciiTheme="minorHAnsi" w:hAnsiTheme="minorHAnsi"/>
                <w:b/>
                <w:sz w:val="24"/>
                <w:szCs w:val="24"/>
              </w:rPr>
              <w:t>HOTEL</w:t>
            </w:r>
          </w:p>
        </w:tc>
        <w:tc>
          <w:tcPr>
            <w:tcW w:w="1701" w:type="dxa"/>
          </w:tcPr>
          <w:p w14:paraId="4C20AAC0" w14:textId="77777777" w:rsidR="004D3F60" w:rsidRPr="004D3F60" w:rsidRDefault="004D3F60" w:rsidP="004D3F60">
            <w:pPr>
              <w:ind w:right="-1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4D3F60">
              <w:rPr>
                <w:rFonts w:asciiTheme="minorHAnsi" w:hAnsiTheme="minorHAnsi"/>
                <w:b/>
                <w:sz w:val="24"/>
                <w:szCs w:val="24"/>
              </w:rPr>
              <w:t>CATEGORIA</w:t>
            </w:r>
          </w:p>
        </w:tc>
      </w:tr>
      <w:tr w:rsidR="004D3F60" w:rsidRPr="004D3F60" w14:paraId="5418E558" w14:textId="77777777" w:rsidTr="00C34602">
        <w:tc>
          <w:tcPr>
            <w:tcW w:w="1838" w:type="dxa"/>
          </w:tcPr>
          <w:p w14:paraId="62201736" w14:textId="77777777" w:rsidR="004D3F60" w:rsidRPr="004D3F60" w:rsidRDefault="004D3F60" w:rsidP="004D3F60">
            <w:pPr>
              <w:ind w:right="-1"/>
              <w:jc w:val="center"/>
              <w:rPr>
                <w:rFonts w:asciiTheme="minorHAnsi" w:hAnsiTheme="minorHAnsi"/>
                <w:bCs/>
                <w:sz w:val="24"/>
                <w:szCs w:val="24"/>
              </w:rPr>
            </w:pPr>
            <w:r w:rsidRPr="004D3F60">
              <w:rPr>
                <w:rFonts w:asciiTheme="minorHAnsi" w:hAnsiTheme="minorHAnsi"/>
                <w:bCs/>
                <w:sz w:val="24"/>
                <w:szCs w:val="24"/>
              </w:rPr>
              <w:t xml:space="preserve">MEDELLÍN </w:t>
            </w:r>
          </w:p>
        </w:tc>
        <w:tc>
          <w:tcPr>
            <w:tcW w:w="2693" w:type="dxa"/>
          </w:tcPr>
          <w:p w14:paraId="04276AE2" w14:textId="77777777" w:rsidR="004D3F60" w:rsidRPr="004D3F60" w:rsidRDefault="004D3F60" w:rsidP="004D3F60">
            <w:pPr>
              <w:ind w:right="-1"/>
              <w:jc w:val="center"/>
              <w:rPr>
                <w:rFonts w:asciiTheme="minorHAnsi" w:hAnsiTheme="minorHAnsi"/>
                <w:bCs/>
                <w:sz w:val="24"/>
                <w:szCs w:val="24"/>
              </w:rPr>
            </w:pPr>
            <w:r w:rsidRPr="004D3F60">
              <w:rPr>
                <w:rFonts w:asciiTheme="minorHAnsi" w:hAnsiTheme="minorHAnsi"/>
                <w:bCs/>
                <w:sz w:val="24"/>
                <w:szCs w:val="24"/>
              </w:rPr>
              <w:t>BH POBLADO</w:t>
            </w:r>
          </w:p>
        </w:tc>
        <w:tc>
          <w:tcPr>
            <w:tcW w:w="1701" w:type="dxa"/>
          </w:tcPr>
          <w:p w14:paraId="773C01AB" w14:textId="77777777" w:rsidR="004D3F60" w:rsidRPr="004D3F60" w:rsidRDefault="004D3F60" w:rsidP="004D3F60">
            <w:pPr>
              <w:ind w:right="-1"/>
              <w:jc w:val="center"/>
              <w:rPr>
                <w:rFonts w:asciiTheme="minorHAnsi" w:hAnsiTheme="minorHAnsi"/>
                <w:bCs/>
                <w:sz w:val="24"/>
                <w:szCs w:val="24"/>
              </w:rPr>
            </w:pPr>
            <w:r w:rsidRPr="004D3F60">
              <w:rPr>
                <w:rFonts w:asciiTheme="minorHAnsi" w:hAnsiTheme="minorHAnsi"/>
                <w:bCs/>
                <w:sz w:val="24"/>
                <w:szCs w:val="24"/>
              </w:rPr>
              <w:t>4 ESTRELLAS</w:t>
            </w:r>
          </w:p>
        </w:tc>
      </w:tr>
      <w:tr w:rsidR="004D3F60" w:rsidRPr="004D3F60" w14:paraId="2CC69E96" w14:textId="77777777" w:rsidTr="00C34602">
        <w:tc>
          <w:tcPr>
            <w:tcW w:w="1838" w:type="dxa"/>
          </w:tcPr>
          <w:p w14:paraId="5A235448" w14:textId="77777777" w:rsidR="004D3F60" w:rsidRPr="004D3F60" w:rsidRDefault="004D3F60" w:rsidP="004D3F60">
            <w:pPr>
              <w:ind w:right="-1"/>
              <w:jc w:val="center"/>
              <w:rPr>
                <w:rFonts w:asciiTheme="minorHAnsi" w:hAnsiTheme="minorHAnsi"/>
                <w:bCs/>
                <w:sz w:val="24"/>
                <w:szCs w:val="24"/>
              </w:rPr>
            </w:pPr>
            <w:r w:rsidRPr="004D3F60">
              <w:rPr>
                <w:rFonts w:asciiTheme="minorHAnsi" w:hAnsiTheme="minorHAnsi"/>
                <w:bCs/>
                <w:sz w:val="24"/>
                <w:szCs w:val="24"/>
              </w:rPr>
              <w:t>CARTAGENA</w:t>
            </w:r>
          </w:p>
        </w:tc>
        <w:tc>
          <w:tcPr>
            <w:tcW w:w="2693" w:type="dxa"/>
          </w:tcPr>
          <w:p w14:paraId="18653CE7" w14:textId="77777777" w:rsidR="004D3F60" w:rsidRPr="004D3F60" w:rsidRDefault="004D3F60" w:rsidP="004D3F60">
            <w:pPr>
              <w:ind w:right="-1"/>
              <w:jc w:val="center"/>
              <w:rPr>
                <w:rFonts w:asciiTheme="minorHAnsi" w:hAnsiTheme="minorHAnsi"/>
                <w:bCs/>
                <w:sz w:val="24"/>
                <w:szCs w:val="24"/>
              </w:rPr>
            </w:pPr>
            <w:r w:rsidRPr="004D3F60">
              <w:rPr>
                <w:rFonts w:asciiTheme="minorHAnsi" w:hAnsiTheme="minorHAnsi"/>
                <w:bCs/>
                <w:sz w:val="24"/>
                <w:szCs w:val="24"/>
              </w:rPr>
              <w:t>HOLIDAY INN EXPRESS BOCAGRANDE</w:t>
            </w:r>
          </w:p>
        </w:tc>
        <w:tc>
          <w:tcPr>
            <w:tcW w:w="1701" w:type="dxa"/>
          </w:tcPr>
          <w:p w14:paraId="7EDE2F39" w14:textId="77777777" w:rsidR="004D3F60" w:rsidRPr="004D3F60" w:rsidRDefault="004D3F60" w:rsidP="004D3F60">
            <w:pPr>
              <w:ind w:right="-1"/>
              <w:jc w:val="center"/>
              <w:rPr>
                <w:rFonts w:asciiTheme="minorHAnsi" w:hAnsiTheme="minorHAnsi"/>
                <w:bCs/>
                <w:sz w:val="24"/>
                <w:szCs w:val="24"/>
              </w:rPr>
            </w:pPr>
            <w:r w:rsidRPr="004D3F60">
              <w:rPr>
                <w:rFonts w:asciiTheme="minorHAnsi" w:hAnsiTheme="minorHAnsi"/>
                <w:bCs/>
                <w:sz w:val="24"/>
                <w:szCs w:val="24"/>
              </w:rPr>
              <w:t>4 ESTRELLAS</w:t>
            </w:r>
          </w:p>
        </w:tc>
      </w:tr>
      <w:tr w:rsidR="004D3F60" w:rsidRPr="004D3F60" w14:paraId="5D4B8B3D" w14:textId="77777777" w:rsidTr="00C34602">
        <w:tc>
          <w:tcPr>
            <w:tcW w:w="1838" w:type="dxa"/>
          </w:tcPr>
          <w:p w14:paraId="5ABEA427" w14:textId="77777777" w:rsidR="004D3F60" w:rsidRPr="004D3F60" w:rsidRDefault="004D3F60" w:rsidP="004D3F60">
            <w:pPr>
              <w:ind w:right="-1"/>
              <w:jc w:val="center"/>
              <w:rPr>
                <w:rFonts w:asciiTheme="minorHAnsi" w:hAnsiTheme="minorHAnsi"/>
                <w:bCs/>
                <w:sz w:val="24"/>
                <w:szCs w:val="24"/>
              </w:rPr>
            </w:pPr>
            <w:r w:rsidRPr="004D3F60">
              <w:rPr>
                <w:rFonts w:asciiTheme="minorHAnsi" w:hAnsiTheme="minorHAnsi"/>
                <w:bCs/>
                <w:sz w:val="24"/>
                <w:szCs w:val="24"/>
              </w:rPr>
              <w:t xml:space="preserve">BOGOTÁ </w:t>
            </w:r>
          </w:p>
        </w:tc>
        <w:tc>
          <w:tcPr>
            <w:tcW w:w="2693" w:type="dxa"/>
          </w:tcPr>
          <w:p w14:paraId="5EAC46D4" w14:textId="77777777" w:rsidR="004D3F60" w:rsidRPr="004D3F60" w:rsidRDefault="004D3F60" w:rsidP="004D3F60">
            <w:pPr>
              <w:ind w:right="-1"/>
              <w:jc w:val="center"/>
              <w:rPr>
                <w:rFonts w:asciiTheme="minorHAnsi" w:hAnsiTheme="minorHAnsi"/>
                <w:bCs/>
                <w:sz w:val="24"/>
                <w:szCs w:val="24"/>
              </w:rPr>
            </w:pPr>
            <w:r w:rsidRPr="004D3F60">
              <w:rPr>
                <w:rFonts w:asciiTheme="minorHAnsi" w:hAnsiTheme="minorHAnsi"/>
                <w:bCs/>
                <w:sz w:val="24"/>
                <w:szCs w:val="24"/>
              </w:rPr>
              <w:t>COSMOS 100</w:t>
            </w:r>
          </w:p>
        </w:tc>
        <w:tc>
          <w:tcPr>
            <w:tcW w:w="1701" w:type="dxa"/>
          </w:tcPr>
          <w:p w14:paraId="12262AFB" w14:textId="77777777" w:rsidR="004D3F60" w:rsidRPr="004D3F60" w:rsidRDefault="004D3F60" w:rsidP="004D3F60">
            <w:pPr>
              <w:ind w:right="-1"/>
              <w:jc w:val="center"/>
              <w:rPr>
                <w:rFonts w:asciiTheme="minorHAnsi" w:hAnsiTheme="minorHAnsi"/>
                <w:bCs/>
                <w:sz w:val="24"/>
                <w:szCs w:val="24"/>
              </w:rPr>
            </w:pPr>
            <w:r w:rsidRPr="004D3F60">
              <w:rPr>
                <w:rFonts w:asciiTheme="minorHAnsi" w:hAnsiTheme="minorHAnsi"/>
                <w:bCs/>
                <w:sz w:val="24"/>
                <w:szCs w:val="24"/>
              </w:rPr>
              <w:t>4 ESTRELLAS</w:t>
            </w:r>
          </w:p>
        </w:tc>
      </w:tr>
    </w:tbl>
    <w:p w14:paraId="2CE03DC9" w14:textId="77777777" w:rsidR="0085648E" w:rsidRDefault="0085648E" w:rsidP="00CF200F">
      <w:pPr>
        <w:pStyle w:val="Sinespaciado"/>
        <w:rPr>
          <w:rFonts w:asciiTheme="minorHAnsi" w:hAnsiTheme="minorHAnsi"/>
          <w:sz w:val="24"/>
          <w:szCs w:val="24"/>
        </w:rPr>
      </w:pPr>
    </w:p>
    <w:p w14:paraId="2393AA8C" w14:textId="77777777" w:rsidR="0085648E" w:rsidRDefault="0085648E" w:rsidP="00CF200F">
      <w:pPr>
        <w:pStyle w:val="Sinespaciado"/>
        <w:rPr>
          <w:rFonts w:asciiTheme="minorHAnsi" w:hAnsiTheme="minorHAnsi"/>
          <w:sz w:val="24"/>
          <w:szCs w:val="24"/>
        </w:rPr>
      </w:pPr>
    </w:p>
    <w:p w14:paraId="4481AC87" w14:textId="77777777" w:rsidR="0085648E" w:rsidRDefault="0085648E" w:rsidP="00CF200F">
      <w:pPr>
        <w:pStyle w:val="Sinespaciado"/>
        <w:rPr>
          <w:rFonts w:asciiTheme="minorHAnsi" w:hAnsiTheme="minorHAnsi"/>
          <w:sz w:val="24"/>
          <w:szCs w:val="24"/>
        </w:rPr>
      </w:pPr>
    </w:p>
    <w:p w14:paraId="1FCB19BF" w14:textId="77777777" w:rsidR="00A66161" w:rsidRPr="007F69BF" w:rsidRDefault="00A66161" w:rsidP="00A66161">
      <w:pPr>
        <w:widowControl/>
        <w:spacing w:before="100" w:beforeAutospacing="1" w:after="100" w:afterAutospacing="1"/>
        <w:jc w:val="both"/>
        <w:outlineLvl w:val="1"/>
        <w:rPr>
          <w:rFonts w:asciiTheme="minorHAnsi" w:eastAsia="Times New Roman" w:hAnsiTheme="minorHAnsi" w:cs="Times New Roman"/>
          <w:b/>
          <w:bCs/>
          <w:sz w:val="24"/>
          <w:szCs w:val="24"/>
          <w:lang w:val="es-MX"/>
        </w:rPr>
      </w:pPr>
      <w:r w:rsidRPr="007F69BF">
        <w:rPr>
          <w:rFonts w:asciiTheme="minorHAnsi" w:eastAsia="Times New Roman" w:hAnsiTheme="minorHAnsi" w:cs="Times New Roman"/>
          <w:b/>
          <w:bCs/>
          <w:sz w:val="24"/>
          <w:szCs w:val="24"/>
          <w:lang w:val="es-MX"/>
        </w:rPr>
        <w:t xml:space="preserve">Condiciones de anticipo y contratación de servicios – </w:t>
      </w:r>
      <w:proofErr w:type="spellStart"/>
      <w:r w:rsidRPr="007F69BF">
        <w:rPr>
          <w:rFonts w:asciiTheme="minorHAnsi" w:eastAsia="Times New Roman" w:hAnsiTheme="minorHAnsi" w:cs="Times New Roman"/>
          <w:b/>
          <w:bCs/>
          <w:sz w:val="24"/>
          <w:szCs w:val="24"/>
          <w:lang w:val="es-MX"/>
        </w:rPr>
        <w:t>Tardán</w:t>
      </w:r>
      <w:proofErr w:type="spellEnd"/>
      <w:r w:rsidRPr="007F69BF">
        <w:rPr>
          <w:rFonts w:asciiTheme="minorHAnsi" w:eastAsia="Times New Roman" w:hAnsiTheme="minorHAnsi" w:cs="Times New Roman"/>
          <w:b/>
          <w:bCs/>
          <w:sz w:val="24"/>
          <w:szCs w:val="24"/>
          <w:lang w:val="es-MX"/>
        </w:rPr>
        <w:t xml:space="preserve"> Viajes Operadora Mayorista</w:t>
      </w:r>
    </w:p>
    <w:p w14:paraId="4DA7707B" w14:textId="77777777" w:rsidR="00A66161" w:rsidRPr="002F1807" w:rsidRDefault="00A66161" w:rsidP="00A66161">
      <w:pPr>
        <w:pStyle w:val="Sinespaciado"/>
        <w:rPr>
          <w:b/>
          <w:bCs/>
          <w:lang w:val="es-MX"/>
        </w:rPr>
      </w:pPr>
      <w:r w:rsidRPr="002F1807">
        <w:rPr>
          <w:b/>
          <w:bCs/>
          <w:lang w:val="es-MX"/>
        </w:rPr>
        <w:t>Reservaciones:</w:t>
      </w:r>
    </w:p>
    <w:p w14:paraId="2B92EC16" w14:textId="77777777" w:rsidR="00A66161" w:rsidRPr="007F69BF" w:rsidRDefault="00A66161" w:rsidP="00A66161">
      <w:pPr>
        <w:pStyle w:val="Sinespaciado"/>
        <w:numPr>
          <w:ilvl w:val="0"/>
          <w:numId w:val="4"/>
        </w:numPr>
        <w:rPr>
          <w:lang w:val="es-MX"/>
        </w:rPr>
      </w:pPr>
      <w:r w:rsidRPr="007F69BF">
        <w:rPr>
          <w:lang w:val="es-MX"/>
        </w:rPr>
        <w:t>Solicitud por escrito.</w:t>
      </w:r>
    </w:p>
    <w:p w14:paraId="3E77D3D2" w14:textId="77777777" w:rsidR="00A66161" w:rsidRPr="007F69BF" w:rsidRDefault="00A66161" w:rsidP="00A66161">
      <w:pPr>
        <w:pStyle w:val="Sinespaciado"/>
        <w:numPr>
          <w:ilvl w:val="0"/>
          <w:numId w:val="4"/>
        </w:numPr>
        <w:rPr>
          <w:lang w:val="es-MX"/>
        </w:rPr>
      </w:pPr>
      <w:r w:rsidRPr="007F69BF">
        <w:rPr>
          <w:lang w:val="es-MX"/>
        </w:rPr>
        <w:t>Copia de pasaporte con vigencia mínima de 6 meses posteriores al viaje.</w:t>
      </w:r>
    </w:p>
    <w:p w14:paraId="1605F23D" w14:textId="77777777" w:rsidR="00A66161" w:rsidRDefault="00A66161" w:rsidP="00A66161">
      <w:pPr>
        <w:pStyle w:val="Sinespaciado"/>
        <w:rPr>
          <w:b/>
          <w:bCs/>
          <w:lang w:val="es-MX"/>
        </w:rPr>
      </w:pPr>
    </w:p>
    <w:p w14:paraId="7D2AC48E" w14:textId="77777777" w:rsidR="00A66161" w:rsidRPr="002F1807" w:rsidRDefault="00A66161" w:rsidP="00A66161">
      <w:pPr>
        <w:pStyle w:val="Sinespaciado"/>
        <w:rPr>
          <w:b/>
          <w:bCs/>
          <w:lang w:val="es-MX"/>
        </w:rPr>
      </w:pPr>
      <w:r w:rsidRPr="002F1807">
        <w:rPr>
          <w:b/>
          <w:bCs/>
          <w:lang w:val="es-MX"/>
        </w:rPr>
        <w:t>Pagos:</w:t>
      </w:r>
    </w:p>
    <w:p w14:paraId="6CC376D7" w14:textId="77777777" w:rsidR="00A66161" w:rsidRPr="007F69BF" w:rsidRDefault="00A66161" w:rsidP="00A66161">
      <w:pPr>
        <w:pStyle w:val="Sinespaciado"/>
        <w:numPr>
          <w:ilvl w:val="0"/>
          <w:numId w:val="5"/>
        </w:numPr>
        <w:rPr>
          <w:lang w:val="es-MX"/>
        </w:rPr>
      </w:pPr>
      <w:r w:rsidRPr="007F69BF">
        <w:rPr>
          <w:lang w:val="es-MX"/>
        </w:rPr>
        <w:t>Primer depósito de USD 3</w:t>
      </w:r>
      <w:r>
        <w:rPr>
          <w:lang w:val="es-MX"/>
        </w:rPr>
        <w:t>0</w:t>
      </w:r>
      <w:r w:rsidRPr="007F69BF">
        <w:rPr>
          <w:lang w:val="es-MX"/>
        </w:rPr>
        <w:t>0 por persona (no reembolsable).</w:t>
      </w:r>
    </w:p>
    <w:p w14:paraId="21B30EAB" w14:textId="77777777" w:rsidR="00A66161" w:rsidRPr="007F69BF" w:rsidRDefault="00A66161" w:rsidP="00A66161">
      <w:pPr>
        <w:pStyle w:val="Sinespaciado"/>
        <w:numPr>
          <w:ilvl w:val="0"/>
          <w:numId w:val="5"/>
        </w:numPr>
        <w:rPr>
          <w:lang w:val="es-MX"/>
        </w:rPr>
      </w:pPr>
      <w:r w:rsidRPr="007F69BF">
        <w:rPr>
          <w:lang w:val="es-MX"/>
        </w:rPr>
        <w:t>50% del valor del paquete 60 días antes de la salida</w:t>
      </w:r>
      <w:r>
        <w:rPr>
          <w:lang w:val="es-MX"/>
        </w:rPr>
        <w:t xml:space="preserve"> o </w:t>
      </w:r>
    </w:p>
    <w:p w14:paraId="6D4673A3" w14:textId="77777777" w:rsidR="00A66161" w:rsidRDefault="00A66161" w:rsidP="00A66161">
      <w:pPr>
        <w:pStyle w:val="Sinespaciado"/>
        <w:numPr>
          <w:ilvl w:val="0"/>
          <w:numId w:val="5"/>
        </w:numPr>
        <w:rPr>
          <w:lang w:val="es-MX"/>
        </w:rPr>
      </w:pPr>
      <w:r w:rsidRPr="007C404B">
        <w:rPr>
          <w:lang w:val="es-MX"/>
        </w:rPr>
        <w:t>Pago total 45 días antes de la salida.</w:t>
      </w:r>
    </w:p>
    <w:p w14:paraId="42CF12ED" w14:textId="77777777" w:rsidR="00A66161" w:rsidRPr="007C404B" w:rsidRDefault="00A66161" w:rsidP="00A66161">
      <w:pPr>
        <w:pStyle w:val="Sinespaciado"/>
        <w:ind w:left="720"/>
        <w:rPr>
          <w:lang w:val="es-MX"/>
        </w:rPr>
      </w:pPr>
    </w:p>
    <w:p w14:paraId="1D15D85B" w14:textId="77777777" w:rsidR="00A66161" w:rsidRPr="002F1807" w:rsidRDefault="00A66161" w:rsidP="00A66161">
      <w:pPr>
        <w:pStyle w:val="Sinespaciado"/>
        <w:rPr>
          <w:b/>
          <w:bCs/>
          <w:lang w:val="es-MX"/>
        </w:rPr>
      </w:pPr>
      <w:r w:rsidRPr="002F1807">
        <w:rPr>
          <w:b/>
          <w:bCs/>
          <w:lang w:val="es-MX"/>
        </w:rPr>
        <w:t>Servicio aéreo:</w:t>
      </w:r>
    </w:p>
    <w:p w14:paraId="6A19CEC2" w14:textId="77777777" w:rsidR="00A66161" w:rsidRPr="007F69BF" w:rsidRDefault="00A66161" w:rsidP="00A66161">
      <w:pPr>
        <w:pStyle w:val="Sinespaciado"/>
        <w:numPr>
          <w:ilvl w:val="0"/>
          <w:numId w:val="6"/>
        </w:numPr>
        <w:rPr>
          <w:lang w:val="es-MX"/>
        </w:rPr>
      </w:pPr>
      <w:r w:rsidRPr="007F69BF">
        <w:rPr>
          <w:lang w:val="es-MX"/>
        </w:rPr>
        <w:t>Cambio de nombre antes de la emisión: penalidad de USD 300 + IVA.</w:t>
      </w:r>
    </w:p>
    <w:p w14:paraId="7B1DCF0D" w14:textId="77777777" w:rsidR="00A66161" w:rsidRPr="007F69BF" w:rsidRDefault="00A66161" w:rsidP="00A66161">
      <w:pPr>
        <w:pStyle w:val="Sinespaciado"/>
        <w:numPr>
          <w:ilvl w:val="0"/>
          <w:numId w:val="6"/>
        </w:numPr>
        <w:rPr>
          <w:lang w:val="es-MX"/>
        </w:rPr>
      </w:pPr>
      <w:r w:rsidRPr="007F69BF">
        <w:rPr>
          <w:lang w:val="es-MX"/>
        </w:rPr>
        <w:t>Boletos aéreos: no reembolsables, no endosables, sin cambios de nombre o ruta.</w:t>
      </w:r>
    </w:p>
    <w:p w14:paraId="419D191D" w14:textId="77777777" w:rsidR="00A66161" w:rsidRPr="007F69BF" w:rsidRDefault="00A66161" w:rsidP="00A66161">
      <w:pPr>
        <w:pStyle w:val="Sinespaciado"/>
        <w:numPr>
          <w:ilvl w:val="0"/>
          <w:numId w:val="6"/>
        </w:numPr>
        <w:rPr>
          <w:lang w:val="es-MX"/>
        </w:rPr>
      </w:pPr>
      <w:r w:rsidRPr="007F69BF">
        <w:rPr>
          <w:lang w:val="es-MX"/>
        </w:rPr>
        <w:t>Una vez emitidos, aplican cargos de cancelación del 100%.</w:t>
      </w:r>
    </w:p>
    <w:p w14:paraId="42D93CE2" w14:textId="77777777" w:rsidR="00A66161" w:rsidRDefault="00A66161" w:rsidP="00A66161">
      <w:pPr>
        <w:pStyle w:val="Sinespaciado"/>
        <w:rPr>
          <w:b/>
          <w:bCs/>
          <w:lang w:val="es-MX"/>
        </w:rPr>
      </w:pPr>
    </w:p>
    <w:p w14:paraId="230191A8" w14:textId="77777777" w:rsidR="00A66161" w:rsidRPr="002F1807" w:rsidRDefault="00A66161" w:rsidP="00A66161">
      <w:pPr>
        <w:pStyle w:val="Sinespaciado"/>
        <w:rPr>
          <w:b/>
          <w:bCs/>
          <w:lang w:val="es-MX"/>
        </w:rPr>
      </w:pPr>
      <w:r w:rsidRPr="002F1807">
        <w:rPr>
          <w:b/>
          <w:bCs/>
          <w:lang w:val="es-MX"/>
        </w:rPr>
        <w:t>Depósitos o pagos:</w:t>
      </w:r>
    </w:p>
    <w:p w14:paraId="0E3D8E8F" w14:textId="77777777" w:rsidR="00A66161" w:rsidRPr="007F69BF" w:rsidRDefault="00A66161" w:rsidP="00A66161">
      <w:pPr>
        <w:pStyle w:val="Sinespaciado"/>
        <w:numPr>
          <w:ilvl w:val="0"/>
          <w:numId w:val="7"/>
        </w:numPr>
        <w:rPr>
          <w:lang w:val="es-MX"/>
        </w:rPr>
      </w:pPr>
      <w:r w:rsidRPr="007F69BF">
        <w:rPr>
          <w:lang w:val="es-MX"/>
        </w:rPr>
        <w:t xml:space="preserve">Se realizan en Moneda Nacional, tomando el tipo de cambio publicado por </w:t>
      </w:r>
      <w:proofErr w:type="spellStart"/>
      <w:r w:rsidRPr="007F69BF">
        <w:rPr>
          <w:lang w:val="es-MX"/>
        </w:rPr>
        <w:t>Tardán</w:t>
      </w:r>
      <w:proofErr w:type="spellEnd"/>
      <w:r w:rsidRPr="007F69BF">
        <w:rPr>
          <w:lang w:val="es-MX"/>
        </w:rPr>
        <w:t xml:space="preserve"> Viajes Operadora Mayorista el día de la operación.</w:t>
      </w:r>
    </w:p>
    <w:p w14:paraId="6A92C416" w14:textId="77777777" w:rsidR="00A66161" w:rsidRPr="007F69BF" w:rsidRDefault="00A66161" w:rsidP="00A66161">
      <w:pPr>
        <w:pStyle w:val="Sinespaciado"/>
        <w:numPr>
          <w:ilvl w:val="0"/>
          <w:numId w:val="7"/>
        </w:numPr>
        <w:rPr>
          <w:lang w:val="es-MX"/>
        </w:rPr>
      </w:pPr>
      <w:r w:rsidRPr="007F69BF">
        <w:rPr>
          <w:lang w:val="es-MX"/>
        </w:rPr>
        <w:t>Formas de pago: transferencia bancaria.</w:t>
      </w:r>
    </w:p>
    <w:p w14:paraId="1B796C6A" w14:textId="77777777" w:rsidR="00A66161" w:rsidRPr="007F69BF" w:rsidRDefault="00A66161" w:rsidP="00A66161">
      <w:pPr>
        <w:pStyle w:val="Sinespaciado"/>
        <w:numPr>
          <w:ilvl w:val="0"/>
          <w:numId w:val="7"/>
        </w:numPr>
        <w:rPr>
          <w:lang w:val="es-MX"/>
        </w:rPr>
      </w:pPr>
      <w:r w:rsidRPr="007F69BF">
        <w:rPr>
          <w:lang w:val="es-MX"/>
        </w:rPr>
        <w:lastRenderedPageBreak/>
        <w:t>Documentos entregados entre 8 y 5 días antes de la salida del grupo.</w:t>
      </w:r>
    </w:p>
    <w:p w14:paraId="1C40F1FB" w14:textId="77777777" w:rsidR="00A66161" w:rsidRDefault="00A66161" w:rsidP="00A66161">
      <w:pPr>
        <w:widowControl/>
        <w:spacing w:before="100" w:beforeAutospacing="1" w:after="100" w:afterAutospacing="1"/>
        <w:rPr>
          <w:rFonts w:asciiTheme="minorHAnsi" w:eastAsia="Times New Roman" w:hAnsiTheme="minorHAnsi" w:cs="Times New Roman"/>
          <w:b/>
          <w:bCs/>
          <w:sz w:val="24"/>
          <w:szCs w:val="24"/>
          <w:lang w:val="es-MX"/>
        </w:rPr>
      </w:pPr>
    </w:p>
    <w:p w14:paraId="028FEB00" w14:textId="77777777" w:rsidR="00A66161" w:rsidRPr="007F69BF" w:rsidRDefault="00A66161" w:rsidP="00A66161">
      <w:pPr>
        <w:widowControl/>
        <w:spacing w:before="100" w:beforeAutospacing="1" w:after="100" w:afterAutospacing="1"/>
        <w:rPr>
          <w:rFonts w:asciiTheme="minorHAnsi" w:eastAsia="Times New Roman" w:hAnsiTheme="minorHAnsi" w:cs="Times New Roman"/>
          <w:sz w:val="24"/>
          <w:szCs w:val="24"/>
          <w:lang w:val="es-MX"/>
        </w:rPr>
      </w:pPr>
      <w:r w:rsidRPr="007F69BF">
        <w:rPr>
          <w:rFonts w:asciiTheme="minorHAnsi" w:eastAsia="Times New Roman" w:hAnsiTheme="minorHAnsi" w:cs="Times New Roman"/>
          <w:b/>
          <w:bCs/>
          <w:sz w:val="24"/>
          <w:szCs w:val="24"/>
          <w:lang w:val="es-MX"/>
        </w:rPr>
        <w:t>Términos y condiciones:</w:t>
      </w:r>
    </w:p>
    <w:p w14:paraId="6637170B" w14:textId="77777777" w:rsidR="00A66161" w:rsidRPr="007F69BF" w:rsidRDefault="00A66161" w:rsidP="00A66161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Theme="minorHAnsi" w:eastAsia="Times New Roman" w:hAnsiTheme="minorHAnsi" w:cs="Times New Roman"/>
          <w:sz w:val="24"/>
          <w:szCs w:val="24"/>
          <w:lang w:val="es-MX"/>
        </w:rPr>
      </w:pPr>
      <w:r w:rsidRPr="007F69BF">
        <w:rPr>
          <w:rFonts w:asciiTheme="minorHAnsi" w:eastAsia="Times New Roman" w:hAnsiTheme="minorHAnsi" w:cs="Times New Roman"/>
          <w:sz w:val="24"/>
          <w:szCs w:val="24"/>
          <w:lang w:val="es-MX"/>
        </w:rPr>
        <w:t>La aceptación del itinerario implica cumplimiento íntegro del circuito.</w:t>
      </w:r>
    </w:p>
    <w:p w14:paraId="6A7BFC1A" w14:textId="77777777" w:rsidR="00A66161" w:rsidRPr="007F69BF" w:rsidRDefault="00A66161" w:rsidP="00A66161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Theme="minorHAnsi" w:eastAsia="Times New Roman" w:hAnsiTheme="minorHAnsi" w:cs="Times New Roman"/>
          <w:sz w:val="24"/>
          <w:szCs w:val="24"/>
          <w:lang w:val="es-MX"/>
        </w:rPr>
      </w:pPr>
      <w:r w:rsidRPr="007F69BF">
        <w:rPr>
          <w:rFonts w:asciiTheme="minorHAnsi" w:eastAsia="Times New Roman" w:hAnsiTheme="minorHAnsi" w:cs="Times New Roman"/>
          <w:sz w:val="24"/>
          <w:szCs w:val="24"/>
          <w:lang w:val="es-MX"/>
        </w:rPr>
        <w:t>Programa sujeto a cambios por modificaciones de aerolíneas o cancelaciones de vuelos.</w:t>
      </w:r>
    </w:p>
    <w:p w14:paraId="318372FF" w14:textId="77777777" w:rsidR="00A66161" w:rsidRPr="007F69BF" w:rsidRDefault="00A66161" w:rsidP="00A66161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Theme="minorHAnsi" w:eastAsia="Times New Roman" w:hAnsiTheme="minorHAnsi" w:cs="Times New Roman"/>
          <w:sz w:val="24"/>
          <w:szCs w:val="24"/>
          <w:lang w:val="es-MX"/>
        </w:rPr>
      </w:pPr>
      <w:r w:rsidRPr="007F69BF">
        <w:rPr>
          <w:rFonts w:asciiTheme="minorHAnsi" w:eastAsia="Times New Roman" w:hAnsiTheme="minorHAnsi" w:cs="Times New Roman"/>
          <w:sz w:val="24"/>
          <w:szCs w:val="24"/>
          <w:lang w:val="es-MX"/>
        </w:rPr>
        <w:t>Es responsabilidad del pasajero contar con pasaportes, visas y permisos requeridos.</w:t>
      </w:r>
    </w:p>
    <w:p w14:paraId="1ADF7CA7" w14:textId="77777777" w:rsidR="00A66161" w:rsidRPr="007F69BF" w:rsidRDefault="00A66161" w:rsidP="00A66161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Theme="minorHAnsi" w:eastAsia="Times New Roman" w:hAnsiTheme="minorHAnsi" w:cs="Times New Roman"/>
          <w:sz w:val="24"/>
          <w:szCs w:val="24"/>
          <w:lang w:val="es-MX"/>
        </w:rPr>
      </w:pPr>
      <w:r w:rsidRPr="007F69BF">
        <w:rPr>
          <w:rFonts w:asciiTheme="minorHAnsi" w:eastAsia="Times New Roman" w:hAnsiTheme="minorHAnsi" w:cs="Times New Roman"/>
          <w:sz w:val="24"/>
          <w:szCs w:val="24"/>
          <w:lang w:val="es-MX"/>
        </w:rPr>
        <w:t>Demoras o desvíos de equipaje: trámites a cargo del pasajero con la aerolínea.</w:t>
      </w:r>
    </w:p>
    <w:p w14:paraId="0ABDC83F" w14:textId="77777777" w:rsidR="00A66161" w:rsidRPr="007F69BF" w:rsidRDefault="00A66161" w:rsidP="00A66161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Theme="minorHAnsi" w:eastAsia="Times New Roman" w:hAnsiTheme="minorHAnsi" w:cs="Times New Roman"/>
          <w:sz w:val="24"/>
          <w:szCs w:val="24"/>
          <w:lang w:val="es-MX"/>
        </w:rPr>
      </w:pPr>
      <w:r w:rsidRPr="007F69BF">
        <w:rPr>
          <w:rFonts w:asciiTheme="minorHAnsi" w:eastAsia="Times New Roman" w:hAnsiTheme="minorHAnsi" w:cs="Times New Roman"/>
          <w:sz w:val="24"/>
          <w:szCs w:val="24"/>
          <w:lang w:val="es-MX"/>
        </w:rPr>
        <w:t>Excursiones opcionales: se pagan al momento de reservar.</w:t>
      </w:r>
    </w:p>
    <w:p w14:paraId="2DB7C77E" w14:textId="77777777" w:rsidR="00A66161" w:rsidRPr="007F69BF" w:rsidRDefault="00A66161" w:rsidP="00A66161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Theme="minorHAnsi" w:eastAsia="Times New Roman" w:hAnsiTheme="minorHAnsi" w:cs="Times New Roman"/>
          <w:sz w:val="24"/>
          <w:szCs w:val="24"/>
          <w:lang w:val="es-MX"/>
        </w:rPr>
      </w:pPr>
      <w:r w:rsidRPr="007F69BF">
        <w:rPr>
          <w:rFonts w:asciiTheme="minorHAnsi" w:eastAsia="Times New Roman" w:hAnsiTheme="minorHAnsi" w:cs="Times New Roman"/>
          <w:sz w:val="24"/>
          <w:szCs w:val="24"/>
          <w:lang w:val="es-MX"/>
        </w:rPr>
        <w:t>Precios sujetos a cambio sin previo aviso.</w:t>
      </w:r>
    </w:p>
    <w:p w14:paraId="7E6D05DC" w14:textId="77777777" w:rsidR="00A66161" w:rsidRPr="007F69BF" w:rsidRDefault="00A66161" w:rsidP="00A66161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Theme="minorHAnsi" w:eastAsia="Times New Roman" w:hAnsiTheme="minorHAnsi" w:cs="Times New Roman"/>
          <w:sz w:val="24"/>
          <w:szCs w:val="24"/>
          <w:lang w:val="es-MX"/>
        </w:rPr>
      </w:pPr>
      <w:r w:rsidRPr="007F69BF">
        <w:rPr>
          <w:rFonts w:asciiTheme="minorHAnsi" w:eastAsia="Times New Roman" w:hAnsiTheme="minorHAnsi" w:cs="Times New Roman"/>
          <w:sz w:val="24"/>
          <w:szCs w:val="24"/>
          <w:lang w:val="es-MX"/>
        </w:rPr>
        <w:t xml:space="preserve">Una vez pagado anticipo o total del paquete aplican </w:t>
      </w:r>
      <w:r w:rsidRPr="007F69BF">
        <w:rPr>
          <w:rFonts w:asciiTheme="minorHAnsi" w:eastAsia="Times New Roman" w:hAnsiTheme="minorHAnsi" w:cs="Times New Roman"/>
          <w:b/>
          <w:bCs/>
          <w:sz w:val="24"/>
          <w:szCs w:val="24"/>
          <w:lang w:val="es-MX"/>
        </w:rPr>
        <w:t>cargos de cancelación del 100%</w:t>
      </w:r>
      <w:r w:rsidRPr="007F69BF">
        <w:rPr>
          <w:rFonts w:asciiTheme="minorHAnsi" w:eastAsia="Times New Roman" w:hAnsiTheme="minorHAnsi" w:cs="Times New Roman"/>
          <w:sz w:val="24"/>
          <w:szCs w:val="24"/>
          <w:lang w:val="es-MX"/>
        </w:rPr>
        <w:t>.</w:t>
      </w:r>
    </w:p>
    <w:p w14:paraId="3786C800" w14:textId="77777777" w:rsidR="00A66161" w:rsidRPr="007F69BF" w:rsidRDefault="00A66161" w:rsidP="00A66161">
      <w:pPr>
        <w:tabs>
          <w:tab w:val="left" w:pos="5865"/>
        </w:tabs>
        <w:rPr>
          <w:rFonts w:asciiTheme="minorHAnsi" w:hAnsiTheme="minorHAnsi"/>
          <w:sz w:val="24"/>
          <w:szCs w:val="24"/>
        </w:rPr>
      </w:pPr>
    </w:p>
    <w:p w14:paraId="749EC894" w14:textId="77777777" w:rsidR="0004579B" w:rsidRPr="003C030F" w:rsidRDefault="0004579B" w:rsidP="00CF200F">
      <w:pPr>
        <w:pStyle w:val="Sinespaciado"/>
        <w:rPr>
          <w:rFonts w:asciiTheme="minorHAnsi" w:hAnsiTheme="minorHAnsi"/>
          <w:sz w:val="24"/>
          <w:szCs w:val="24"/>
        </w:rPr>
      </w:pPr>
    </w:p>
    <w:sectPr w:rsidR="0004579B" w:rsidRPr="003C03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C583E"/>
    <w:multiLevelType w:val="hybridMultilevel"/>
    <w:tmpl w:val="644892E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12405C"/>
    <w:multiLevelType w:val="multilevel"/>
    <w:tmpl w:val="9A5E7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FE5FAD"/>
    <w:multiLevelType w:val="hybridMultilevel"/>
    <w:tmpl w:val="A90A66D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78A484C"/>
    <w:multiLevelType w:val="hybridMultilevel"/>
    <w:tmpl w:val="97D088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11349"/>
    <w:multiLevelType w:val="hybridMultilevel"/>
    <w:tmpl w:val="1FD6A4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E16098"/>
    <w:multiLevelType w:val="hybridMultilevel"/>
    <w:tmpl w:val="01789A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362170"/>
    <w:multiLevelType w:val="hybridMultilevel"/>
    <w:tmpl w:val="20DABC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1211E1"/>
    <w:multiLevelType w:val="hybridMultilevel"/>
    <w:tmpl w:val="27C625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D93991"/>
    <w:multiLevelType w:val="hybridMultilevel"/>
    <w:tmpl w:val="703290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5648366">
    <w:abstractNumId w:val="2"/>
  </w:num>
  <w:num w:numId="2" w16cid:durableId="50614342">
    <w:abstractNumId w:val="7"/>
  </w:num>
  <w:num w:numId="3" w16cid:durableId="1328702567">
    <w:abstractNumId w:val="0"/>
  </w:num>
  <w:num w:numId="4" w16cid:durableId="188297649">
    <w:abstractNumId w:val="4"/>
  </w:num>
  <w:num w:numId="5" w16cid:durableId="1332102966">
    <w:abstractNumId w:val="3"/>
  </w:num>
  <w:num w:numId="6" w16cid:durableId="1744452515">
    <w:abstractNumId w:val="5"/>
  </w:num>
  <w:num w:numId="7" w16cid:durableId="1173495111">
    <w:abstractNumId w:val="8"/>
  </w:num>
  <w:num w:numId="8" w16cid:durableId="744377024">
    <w:abstractNumId w:val="1"/>
  </w:num>
  <w:num w:numId="9" w16cid:durableId="13609349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AED"/>
    <w:rsid w:val="0004579B"/>
    <w:rsid w:val="000721A9"/>
    <w:rsid w:val="0009581E"/>
    <w:rsid w:val="000D004E"/>
    <w:rsid w:val="000F5A26"/>
    <w:rsid w:val="001426F1"/>
    <w:rsid w:val="001806A3"/>
    <w:rsid w:val="001D423A"/>
    <w:rsid w:val="003241C6"/>
    <w:rsid w:val="00336D73"/>
    <w:rsid w:val="00353AED"/>
    <w:rsid w:val="003A6DB6"/>
    <w:rsid w:val="003C030F"/>
    <w:rsid w:val="003D4CC7"/>
    <w:rsid w:val="003F447E"/>
    <w:rsid w:val="00462B7A"/>
    <w:rsid w:val="004B3CE1"/>
    <w:rsid w:val="004D3F60"/>
    <w:rsid w:val="004D584B"/>
    <w:rsid w:val="0051775B"/>
    <w:rsid w:val="00570353"/>
    <w:rsid w:val="005D46E3"/>
    <w:rsid w:val="005D5A00"/>
    <w:rsid w:val="005E5DB4"/>
    <w:rsid w:val="006038A8"/>
    <w:rsid w:val="00610320"/>
    <w:rsid w:val="0061612D"/>
    <w:rsid w:val="00755C02"/>
    <w:rsid w:val="00782F41"/>
    <w:rsid w:val="00792658"/>
    <w:rsid w:val="007953D6"/>
    <w:rsid w:val="007A49DE"/>
    <w:rsid w:val="007C5F59"/>
    <w:rsid w:val="00813107"/>
    <w:rsid w:val="00836C7E"/>
    <w:rsid w:val="0085648E"/>
    <w:rsid w:val="0087104D"/>
    <w:rsid w:val="0087795A"/>
    <w:rsid w:val="008A69FA"/>
    <w:rsid w:val="00911DF5"/>
    <w:rsid w:val="009214F9"/>
    <w:rsid w:val="00961315"/>
    <w:rsid w:val="009E54F4"/>
    <w:rsid w:val="00A2648F"/>
    <w:rsid w:val="00A44534"/>
    <w:rsid w:val="00A66161"/>
    <w:rsid w:val="00AC0DE9"/>
    <w:rsid w:val="00AC1472"/>
    <w:rsid w:val="00AC3051"/>
    <w:rsid w:val="00B70B07"/>
    <w:rsid w:val="00B91805"/>
    <w:rsid w:val="00BC232E"/>
    <w:rsid w:val="00BF2950"/>
    <w:rsid w:val="00BF7985"/>
    <w:rsid w:val="00C34602"/>
    <w:rsid w:val="00C865CB"/>
    <w:rsid w:val="00CE20E2"/>
    <w:rsid w:val="00CF200F"/>
    <w:rsid w:val="00D378B4"/>
    <w:rsid w:val="00D37BC3"/>
    <w:rsid w:val="00D72D6F"/>
    <w:rsid w:val="00D95770"/>
    <w:rsid w:val="00DF67C1"/>
    <w:rsid w:val="00E56608"/>
    <w:rsid w:val="00E60B7C"/>
    <w:rsid w:val="00E7474C"/>
    <w:rsid w:val="00E77E20"/>
    <w:rsid w:val="00E872E3"/>
    <w:rsid w:val="00EE02CE"/>
    <w:rsid w:val="00F41D9C"/>
    <w:rsid w:val="00F5385D"/>
    <w:rsid w:val="00F74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0D7E1"/>
  <w15:chartTrackingRefBased/>
  <w15:docId w15:val="{78CAE1E3-03B2-4527-A9F4-203C45463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6F1"/>
    <w:pPr>
      <w:widowControl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es-ES"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53A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53A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53A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53A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53A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53AE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53AE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53AE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53AE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53A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53A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53A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53AE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53AE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53AE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53AE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53AE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53AE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53A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53A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53A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53A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53A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53AE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53AE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53AE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53A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53AE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53AED"/>
    <w:rPr>
      <w:b/>
      <w:bCs/>
      <w:smallCaps/>
      <w:color w:val="0F4761" w:themeColor="accent1" w:themeShade="BF"/>
      <w:spacing w:val="5"/>
    </w:rPr>
  </w:style>
  <w:style w:type="paragraph" w:styleId="Sinespaciado">
    <w:name w:val="No Spacing"/>
    <w:uiPriority w:val="1"/>
    <w:qFormat/>
    <w:rsid w:val="001426F1"/>
    <w:pPr>
      <w:widowControl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es-ES" w:eastAsia="es-MX"/>
      <w14:ligatures w14:val="none"/>
    </w:rPr>
  </w:style>
  <w:style w:type="table" w:styleId="Tablaconcuadrcula">
    <w:name w:val="Table Grid"/>
    <w:basedOn w:val="Tablanormal"/>
    <w:uiPriority w:val="39"/>
    <w:rsid w:val="009E54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4D3F60"/>
    <w:pPr>
      <w:spacing w:after="0" w:line="240" w:lineRule="auto"/>
    </w:pPr>
    <w:rPr>
      <w:rFonts w:ascii="Arial" w:eastAsia="Arial" w:hAnsi="Arial" w:cs="Arial"/>
      <w:kern w:val="0"/>
      <w:sz w:val="22"/>
      <w:szCs w:val="22"/>
      <w:lang w:eastAsia="es-ES_tradn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576B2-A998-4F6C-BF94-FE4E3B3B3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1262</Words>
  <Characters>6941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Josuè Zùniga</dc:creator>
  <cp:keywords/>
  <dc:description/>
  <cp:lastModifiedBy>Josuè Zùniga</cp:lastModifiedBy>
  <cp:revision>6</cp:revision>
  <dcterms:created xsi:type="dcterms:W3CDTF">2026-05-05T20:04:00Z</dcterms:created>
  <dcterms:modified xsi:type="dcterms:W3CDTF">2026-05-05T20:25:00Z</dcterms:modified>
</cp:coreProperties>
</file>